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298E832E" w:rsidR="005A195B" w:rsidRDefault="000B31D9" w:rsidP="0036462C">
      <w:pPr>
        <w:pStyle w:val="Heading1"/>
      </w:pPr>
      <w:bookmarkStart w:id="0" w:name="_GoBack"/>
      <w:bookmarkEnd w:id="0"/>
      <w:r>
        <w:t>Suspend a Decision</w:t>
      </w:r>
    </w:p>
    <w:p w14:paraId="1F02DD06" w14:textId="005146A5" w:rsidR="003C0149" w:rsidRDefault="00695556" w:rsidP="003C0149">
      <w:pPr>
        <w:pStyle w:val="Heading2"/>
      </w:pPr>
      <w:r>
        <w:t>Stakeholders involved in the Process</w:t>
      </w:r>
    </w:p>
    <w:p w14:paraId="3AA619B4" w14:textId="77777777" w:rsidR="006B45FB" w:rsidRDefault="006B45FB" w:rsidP="006B45FB">
      <w:pPr>
        <w:pStyle w:val="ListParagraph"/>
        <w:numPr>
          <w:ilvl w:val="0"/>
          <w:numId w:val="66"/>
        </w:numPr>
        <w:ind w:left="568" w:hanging="284"/>
        <w:contextualSpacing w:val="0"/>
      </w:pPr>
      <w:r>
        <w:t>Trader;</w:t>
      </w:r>
    </w:p>
    <w:p w14:paraId="1134D0C8" w14:textId="462B7F1B" w:rsidR="006B45FB" w:rsidRDefault="006B45FB" w:rsidP="006B45FB">
      <w:pPr>
        <w:pStyle w:val="ListParagraph"/>
        <w:numPr>
          <w:ilvl w:val="0"/>
          <w:numId w:val="66"/>
        </w:numPr>
        <w:ind w:left="568" w:hanging="284"/>
        <w:contextualSpacing w:val="0"/>
      </w:pPr>
      <w:r>
        <w:t>Decision-</w:t>
      </w:r>
      <w:r w:rsidR="002E7A74">
        <w:t>t</w:t>
      </w:r>
      <w:r>
        <w:t xml:space="preserve">aking </w:t>
      </w:r>
      <w:r w:rsidR="002E7A74">
        <w:t>c</w:t>
      </w:r>
      <w:r>
        <w:t xml:space="preserve">ustoms </w:t>
      </w:r>
      <w:r w:rsidR="002E7A74">
        <w:t>a</w:t>
      </w:r>
      <w:r>
        <w:t>uthority;</w:t>
      </w:r>
    </w:p>
    <w:p w14:paraId="323A3996" w14:textId="2F8195FA" w:rsidR="006B45FB" w:rsidRDefault="006B45FB" w:rsidP="006B45FB">
      <w:pPr>
        <w:pStyle w:val="ListParagraph"/>
        <w:numPr>
          <w:ilvl w:val="0"/>
          <w:numId w:val="66"/>
        </w:numPr>
        <w:ind w:left="568" w:hanging="284"/>
        <w:contextualSpacing w:val="0"/>
      </w:pPr>
      <w:r>
        <w:t xml:space="preserve">Involved </w:t>
      </w:r>
      <w:r w:rsidR="00CC4B53">
        <w:t>m</w:t>
      </w:r>
      <w:r>
        <w:t xml:space="preserve">ember </w:t>
      </w:r>
      <w:r w:rsidR="00CC4B53">
        <w:t>s</w:t>
      </w:r>
      <w:r>
        <w:t>tates.</w:t>
      </w:r>
    </w:p>
    <w:p w14:paraId="4D26B959" w14:textId="61A17953" w:rsidR="003C0149" w:rsidRDefault="003C0149" w:rsidP="003C0149">
      <w:pPr>
        <w:pStyle w:val="Heading2"/>
      </w:pPr>
      <w:r>
        <w:t>Business</w:t>
      </w:r>
    </w:p>
    <w:p w14:paraId="66097709" w14:textId="3941F358" w:rsidR="005A1271" w:rsidRDefault="00880B55" w:rsidP="005D0612">
      <w:r>
        <w:t xml:space="preserve">In specific cases, a decision can be suspended. </w:t>
      </w:r>
      <w:r w:rsidR="00927ECC">
        <w:t>As a consequence</w:t>
      </w:r>
      <w:r>
        <w:t xml:space="preserve">, it is not valid anymore during a certain period of time. The suspension can be requested either by the Customs </w:t>
      </w:r>
      <w:r w:rsidR="00927ECC">
        <w:t>Authority</w:t>
      </w:r>
      <w:r w:rsidR="000670DC">
        <w:t xml:space="preserve"> or by the holder</w:t>
      </w:r>
      <w:r>
        <w:t>.</w:t>
      </w:r>
    </w:p>
    <w:p w14:paraId="1312459B" w14:textId="58357A20" w:rsidR="00485A42" w:rsidRDefault="00485A42" w:rsidP="005D0612">
      <w:r>
        <w:t>In our high-level view of the C</w:t>
      </w:r>
      <w:r w:rsidR="00E724F9">
        <w:t>ustoms Decision</w:t>
      </w:r>
      <w:r w:rsidR="0091444D">
        <w:t>s</w:t>
      </w:r>
      <w:r w:rsidR="00E724F9">
        <w:t xml:space="preserve"> process (</w:t>
      </w:r>
      <w:r w:rsidR="00E724F9">
        <w:fldChar w:fldCharType="begin"/>
      </w:r>
      <w:r w:rsidR="00E724F9">
        <w:instrText xml:space="preserve"> REF _Ref481074893 \h </w:instrText>
      </w:r>
      <w:r w:rsidR="00E724F9">
        <w:fldChar w:fldCharType="separate"/>
      </w:r>
      <w:r w:rsidR="00D3584E">
        <w:t xml:space="preserve">Figure </w:t>
      </w:r>
      <w:r w:rsidR="00D3584E">
        <w:rPr>
          <w:noProof/>
        </w:rPr>
        <w:t>1</w:t>
      </w:r>
      <w:r w:rsidR="00E724F9">
        <w:fldChar w:fldCharType="end"/>
      </w:r>
      <w:r>
        <w:t xml:space="preserve">), the suspension is part of the Manage Authorisation process, as depicted in </w:t>
      </w:r>
      <w:r w:rsidR="00E724F9">
        <w:fldChar w:fldCharType="begin"/>
      </w:r>
      <w:r w:rsidR="00E724F9">
        <w:instrText xml:space="preserve"> REF _Ref484618389 \h </w:instrText>
      </w:r>
      <w:r w:rsidR="00E724F9">
        <w:fldChar w:fldCharType="separate"/>
      </w:r>
      <w:r w:rsidR="00D3584E">
        <w:t xml:space="preserve">Figure </w:t>
      </w:r>
      <w:r w:rsidR="00D3584E">
        <w:rPr>
          <w:noProof/>
        </w:rPr>
        <w:t>2</w:t>
      </w:r>
      <w:r w:rsidR="00E724F9">
        <w:fldChar w:fldCharType="end"/>
      </w:r>
      <w:r w:rsidR="003F4FA6">
        <w:t>.</w:t>
      </w:r>
    </w:p>
    <w:p w14:paraId="17C9D3C2" w14:textId="69B8FAF9" w:rsidR="00485A42" w:rsidRDefault="00F94F60" w:rsidP="00E21FF5">
      <w:pPr>
        <w:keepNext/>
        <w:jc w:val="center"/>
      </w:pPr>
      <w:r>
        <w:pict w14:anchorId="567F3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229.25pt">
            <v:imagedata r:id="rId12" o:title=""/>
          </v:shape>
        </w:pict>
      </w:r>
    </w:p>
    <w:p w14:paraId="7785E4ED" w14:textId="0617823E" w:rsidR="00B16600" w:rsidRDefault="00485A42" w:rsidP="00E21FF5">
      <w:pPr>
        <w:pStyle w:val="Caption"/>
      </w:pPr>
      <w:bookmarkStart w:id="1" w:name="_Ref481074893"/>
      <w:r>
        <w:t xml:space="preserve">Figure </w:t>
      </w:r>
      <w:r w:rsidR="002E428D">
        <w:rPr>
          <w:noProof/>
        </w:rPr>
        <w:fldChar w:fldCharType="begin"/>
      </w:r>
      <w:r w:rsidR="002E428D">
        <w:rPr>
          <w:noProof/>
        </w:rPr>
        <w:instrText xml:space="preserve"> SEQ Figure \* ARABIC </w:instrText>
      </w:r>
      <w:r w:rsidR="002E428D">
        <w:rPr>
          <w:noProof/>
        </w:rPr>
        <w:fldChar w:fldCharType="separate"/>
      </w:r>
      <w:r w:rsidR="00D3584E">
        <w:rPr>
          <w:noProof/>
        </w:rPr>
        <w:t>1</w:t>
      </w:r>
      <w:r w:rsidR="002E428D">
        <w:rPr>
          <w:noProof/>
        </w:rPr>
        <w:fldChar w:fldCharType="end"/>
      </w:r>
      <w:bookmarkEnd w:id="1"/>
      <w:r>
        <w:t>: High level view of the Customs Decision</w:t>
      </w:r>
      <w:r w:rsidR="0091444D">
        <w:t>s</w:t>
      </w:r>
      <w:r>
        <w:t xml:space="preserve"> process</w:t>
      </w:r>
    </w:p>
    <w:p w14:paraId="09F09189" w14:textId="759EC8F3" w:rsidR="003F4FA6" w:rsidRDefault="00F94F60" w:rsidP="00E21FF5">
      <w:pPr>
        <w:pStyle w:val="Caption"/>
      </w:pPr>
      <w:bookmarkStart w:id="2" w:name="_Ref481161302"/>
      <w:r>
        <w:lastRenderedPageBreak/>
        <w:pict w14:anchorId="579476CF">
          <v:shape id="_x0000_i1026" type="#_x0000_t75" style="width:415.2pt;height:361.55pt">
            <v:imagedata r:id="rId13" o:title=""/>
          </v:shape>
        </w:pict>
      </w:r>
    </w:p>
    <w:p w14:paraId="66AC530E" w14:textId="62015445" w:rsidR="00B16600" w:rsidRDefault="00485A42" w:rsidP="00E21FF5">
      <w:pPr>
        <w:pStyle w:val="Caption"/>
      </w:pPr>
      <w:bookmarkStart w:id="3" w:name="_Ref484618389"/>
      <w:r>
        <w:t xml:space="preserve">Figure </w:t>
      </w:r>
      <w:r w:rsidR="002E428D">
        <w:rPr>
          <w:noProof/>
        </w:rPr>
        <w:fldChar w:fldCharType="begin"/>
      </w:r>
      <w:r w:rsidR="002E428D">
        <w:rPr>
          <w:noProof/>
        </w:rPr>
        <w:instrText xml:space="preserve"> SEQ Figure \* ARABIC </w:instrText>
      </w:r>
      <w:r w:rsidR="002E428D">
        <w:rPr>
          <w:noProof/>
        </w:rPr>
        <w:fldChar w:fldCharType="separate"/>
      </w:r>
      <w:r w:rsidR="00D3584E">
        <w:rPr>
          <w:noProof/>
        </w:rPr>
        <w:t>2</w:t>
      </w:r>
      <w:r w:rsidR="002E428D">
        <w:rPr>
          <w:noProof/>
        </w:rPr>
        <w:fldChar w:fldCharType="end"/>
      </w:r>
      <w:bookmarkEnd w:id="2"/>
      <w:bookmarkEnd w:id="3"/>
      <w:r>
        <w:t>: Suspend Decision is part of the Manage Authorisation process</w:t>
      </w:r>
    </w:p>
    <w:p w14:paraId="1B9339B2" w14:textId="03F2528F" w:rsidR="000670DC" w:rsidRDefault="000670DC" w:rsidP="005D0612">
      <w:r>
        <w:t xml:space="preserve">The </w:t>
      </w:r>
      <w:r w:rsidR="00786A0D">
        <w:t>c</w:t>
      </w:r>
      <w:r>
        <w:t xml:space="preserve">ustoms </w:t>
      </w:r>
      <w:r w:rsidR="00786A0D">
        <w:t>a</w:t>
      </w:r>
      <w:r>
        <w:t>uthority will initiate the suspension when:</w:t>
      </w:r>
    </w:p>
    <w:p w14:paraId="301C9117" w14:textId="28B889F1" w:rsidR="000670DC" w:rsidRDefault="000670DC" w:rsidP="003A668C">
      <w:pPr>
        <w:pStyle w:val="ListParagraph"/>
        <w:numPr>
          <w:ilvl w:val="0"/>
          <w:numId w:val="67"/>
        </w:numPr>
        <w:ind w:left="568" w:hanging="284"/>
        <w:contextualSpacing w:val="0"/>
      </w:pPr>
      <w:r>
        <w:t>There are sufficient grounds for annulling, revoking or amending the decision, but further investigation</w:t>
      </w:r>
      <w:r w:rsidR="00C54EFF">
        <w:t>s</w:t>
      </w:r>
      <w:r>
        <w:t xml:space="preserve"> </w:t>
      </w:r>
      <w:r w:rsidR="00C54EFF">
        <w:t>are</w:t>
      </w:r>
      <w:r>
        <w:t xml:space="preserve"> required;</w:t>
      </w:r>
    </w:p>
    <w:p w14:paraId="5E8F70C8" w14:textId="77777777" w:rsidR="00E21FF5" w:rsidRDefault="000670DC" w:rsidP="003A668C">
      <w:pPr>
        <w:pStyle w:val="ListParagraph"/>
        <w:numPr>
          <w:ilvl w:val="0"/>
          <w:numId w:val="67"/>
        </w:numPr>
        <w:ind w:left="568" w:hanging="284"/>
        <w:contextualSpacing w:val="0"/>
      </w:pPr>
      <w:r>
        <w:t xml:space="preserve">The holder of the decision does no longer fulfil the conditions or </w:t>
      </w:r>
      <w:r w:rsidR="001F0B63">
        <w:t xml:space="preserve">does not comply with </w:t>
      </w:r>
      <w:r>
        <w:t>obligations</w:t>
      </w:r>
      <w:r w:rsidR="001F0B63">
        <w:t xml:space="preserve"> imposed during that decision</w:t>
      </w:r>
      <w:r>
        <w:t xml:space="preserve">, but </w:t>
      </w:r>
      <w:r w:rsidR="001F0B63">
        <w:t>can take measures to ensure the fulfilment or the compliance</w:t>
      </w:r>
      <w:r w:rsidR="00E21FF5">
        <w:t>;</w:t>
      </w:r>
    </w:p>
    <w:p w14:paraId="03238322" w14:textId="6580A068" w:rsidR="009B01AE" w:rsidRDefault="00E21FF5" w:rsidP="002E428D">
      <w:pPr>
        <w:pStyle w:val="ListParagraph"/>
        <w:numPr>
          <w:ilvl w:val="0"/>
          <w:numId w:val="67"/>
        </w:numPr>
        <w:contextualSpacing w:val="0"/>
      </w:pPr>
      <w:r>
        <w:t>After re-assessment, the customs officer realises that the decision needs to be suspended</w:t>
      </w:r>
      <w:r w:rsidR="001F0B63">
        <w:t>.</w:t>
      </w:r>
    </w:p>
    <w:p w14:paraId="003F8EA7" w14:textId="2D215BB2" w:rsidR="00880B55" w:rsidRDefault="00880B55" w:rsidP="005D0612">
      <w:r>
        <w:t>The holder of the decision can voluntarily request a suspension when:</w:t>
      </w:r>
    </w:p>
    <w:p w14:paraId="35D6CE1F" w14:textId="11C38E3A" w:rsidR="00880B55" w:rsidRDefault="00880B55" w:rsidP="003A668C">
      <w:pPr>
        <w:pStyle w:val="ListParagraph"/>
        <w:numPr>
          <w:ilvl w:val="0"/>
          <w:numId w:val="67"/>
        </w:numPr>
        <w:ind w:left="568" w:hanging="284"/>
        <w:contextualSpacing w:val="0"/>
      </w:pPr>
      <w:r>
        <w:t>He is temporarily unable to fulfil the conditions of the decision or to comply with the obligations imposed under that decision.</w:t>
      </w:r>
      <w:r w:rsidR="000670DC">
        <w:t xml:space="preserve"> </w:t>
      </w:r>
      <w:r>
        <w:t>In that case, the holder should notify</w:t>
      </w:r>
      <w:r w:rsidR="00E21FF5">
        <w:t xml:space="preserve"> the customs authorities accordingly and inform them about the </w:t>
      </w:r>
      <w:r>
        <w:t>measures he will take and how much time he will need</w:t>
      </w:r>
      <w:r w:rsidR="00C54EFF">
        <w:t xml:space="preserve"> to implement them</w:t>
      </w:r>
      <w:r>
        <w:t>.</w:t>
      </w:r>
    </w:p>
    <w:p w14:paraId="655F973B" w14:textId="23C77CA0" w:rsidR="00880B55" w:rsidRDefault="00880B55" w:rsidP="005D0612">
      <w:r>
        <w:rPr>
          <w:noProof/>
          <w:lang w:eastAsia="en-GB"/>
        </w:rPr>
        <w:lastRenderedPageBreak/>
        <mc:AlternateContent>
          <mc:Choice Requires="wps">
            <w:drawing>
              <wp:inline distT="0" distB="0" distL="0" distR="0" wp14:anchorId="3704BE19" wp14:editId="749E4E7B">
                <wp:extent cx="5748793" cy="2725515"/>
                <wp:effectExtent l="19050" t="19050" r="2349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7538C85" w14:textId="251B8511" w:rsidR="00880B55" w:rsidRPr="00B60CB9" w:rsidRDefault="00880B55" w:rsidP="00880B55">
                            <w:pPr>
                              <w:spacing w:after="0"/>
                              <w:rPr>
                                <w:rFonts w:cs="Arial"/>
                                <w:color w:val="806000"/>
                                <w:sz w:val="18"/>
                                <w:szCs w:val="18"/>
                              </w:rPr>
                            </w:pPr>
                            <w:r w:rsidRPr="00717756">
                              <w:rPr>
                                <w:noProof/>
                                <w:color w:val="806000" w:themeColor="accent4" w:themeShade="80"/>
                                <w:position w:val="-20"/>
                                <w:sz w:val="18"/>
                                <w:szCs w:val="18"/>
                                <w:lang w:eastAsia="en-GB"/>
                              </w:rPr>
                              <w:drawing>
                                <wp:inline distT="0" distB="0" distL="0" distR="0" wp14:anchorId="1AD93394" wp14:editId="43C75F14">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inline>
                              </w:drawing>
                            </w:r>
                            <w:r w:rsidR="00D2055D" w:rsidRPr="00717756">
                              <w:rPr>
                                <w:color w:val="FFFFFF" w:themeColor="background1"/>
                                <w:sz w:val="18"/>
                                <w:szCs w:val="18"/>
                              </w:rPr>
                              <w:t xml:space="preserve"> </w:t>
                            </w:r>
                            <w:r w:rsidRPr="00B60CB9">
                              <w:rPr>
                                <w:rFonts w:cs="Arial"/>
                                <w:color w:val="806000"/>
                                <w:sz w:val="18"/>
                                <w:szCs w:val="18"/>
                              </w:rPr>
                              <w:t xml:space="preserve">It is in the interest of the holder to apply voluntarily for a suspension of a decision. </w:t>
                            </w:r>
                          </w:p>
                          <w:p w14:paraId="71FDFD70" w14:textId="6E6DF361" w:rsidR="00880B55" w:rsidRPr="00B60CB9" w:rsidRDefault="001F0B63" w:rsidP="00880B55">
                            <w:pPr>
                              <w:spacing w:after="0"/>
                              <w:rPr>
                                <w:rFonts w:cs="Arial"/>
                                <w:color w:val="806000"/>
                                <w:sz w:val="18"/>
                                <w:szCs w:val="18"/>
                              </w:rPr>
                            </w:pPr>
                            <w:r w:rsidRPr="00B60CB9">
                              <w:rPr>
                                <w:rFonts w:cs="Arial"/>
                                <w:color w:val="806000"/>
                                <w:sz w:val="18"/>
                                <w:szCs w:val="18"/>
                              </w:rPr>
                              <w:t>For example</w:t>
                            </w:r>
                            <w:r w:rsidR="004F01C3" w:rsidRPr="00B60CB9">
                              <w:rPr>
                                <w:rFonts w:cs="Arial"/>
                                <w:color w:val="806000"/>
                                <w:sz w:val="18"/>
                                <w:szCs w:val="18"/>
                              </w:rPr>
                              <w:t>,</w:t>
                            </w:r>
                            <w:r w:rsidRPr="00B60CB9">
                              <w:rPr>
                                <w:rFonts w:cs="Arial"/>
                                <w:color w:val="806000"/>
                                <w:sz w:val="18"/>
                                <w:szCs w:val="18"/>
                              </w:rPr>
                              <w:t xml:space="preserve"> the holder realises that he no longer compl</w:t>
                            </w:r>
                            <w:r w:rsidR="00717A8E">
                              <w:rPr>
                                <w:rFonts w:cs="Arial"/>
                                <w:color w:val="806000"/>
                                <w:sz w:val="18"/>
                                <w:szCs w:val="18"/>
                              </w:rPr>
                              <w:t>ies</w:t>
                            </w:r>
                            <w:r w:rsidRPr="00B60CB9">
                              <w:rPr>
                                <w:rFonts w:cs="Arial"/>
                                <w:color w:val="806000"/>
                                <w:sz w:val="18"/>
                                <w:szCs w:val="18"/>
                              </w:rPr>
                              <w:t xml:space="preserve"> with the conditions of an active authorisation.</w:t>
                            </w:r>
                            <w:r w:rsidR="00880B55" w:rsidRPr="00B60CB9">
                              <w:rPr>
                                <w:rFonts w:cs="Arial"/>
                                <w:color w:val="806000"/>
                                <w:sz w:val="18"/>
                                <w:szCs w:val="18"/>
                              </w:rPr>
                              <w:t xml:space="preserve"> </w:t>
                            </w:r>
                            <w:r w:rsidRPr="00B60CB9">
                              <w:rPr>
                                <w:rFonts w:cs="Arial"/>
                                <w:color w:val="806000"/>
                                <w:sz w:val="18"/>
                                <w:szCs w:val="18"/>
                              </w:rPr>
                              <w:t xml:space="preserve">He can </w:t>
                            </w:r>
                            <w:r w:rsidR="000670DC" w:rsidRPr="00B60CB9">
                              <w:rPr>
                                <w:rFonts w:cs="Arial"/>
                                <w:color w:val="806000"/>
                                <w:sz w:val="18"/>
                                <w:szCs w:val="18"/>
                              </w:rPr>
                              <w:t>request to suspend the decision</w:t>
                            </w:r>
                            <w:r w:rsidRPr="00B60CB9">
                              <w:rPr>
                                <w:rFonts w:cs="Arial"/>
                                <w:color w:val="806000"/>
                                <w:sz w:val="18"/>
                                <w:szCs w:val="18"/>
                              </w:rPr>
                              <w:t xml:space="preserve">. </w:t>
                            </w:r>
                            <w:r w:rsidR="000670DC" w:rsidRPr="00B60CB9">
                              <w:rPr>
                                <w:rFonts w:cs="Arial"/>
                                <w:color w:val="806000"/>
                                <w:sz w:val="18"/>
                                <w:szCs w:val="18"/>
                              </w:rPr>
                              <w:t xml:space="preserve">In this case, the suspension can be ended as soon as he fulfils the conditions again. </w:t>
                            </w:r>
                          </w:p>
                          <w:p w14:paraId="6BDB60EC" w14:textId="77777777" w:rsidR="000670DC" w:rsidRPr="00B60CB9" w:rsidRDefault="000670DC" w:rsidP="00880B55">
                            <w:pPr>
                              <w:spacing w:after="0"/>
                              <w:rPr>
                                <w:rFonts w:cs="Arial"/>
                                <w:color w:val="806000"/>
                                <w:sz w:val="18"/>
                                <w:szCs w:val="18"/>
                              </w:rPr>
                            </w:pPr>
                          </w:p>
                          <w:p w14:paraId="44FF7706" w14:textId="2C443F0D" w:rsidR="001F0B63" w:rsidRPr="00B60CB9" w:rsidRDefault="000670DC" w:rsidP="00880B55">
                            <w:pPr>
                              <w:spacing w:after="0"/>
                              <w:rPr>
                                <w:rFonts w:cs="Arial"/>
                                <w:color w:val="806000"/>
                                <w:sz w:val="18"/>
                                <w:szCs w:val="18"/>
                              </w:rPr>
                            </w:pPr>
                            <w:r w:rsidRPr="00B60CB9">
                              <w:rPr>
                                <w:rFonts w:cs="Arial"/>
                                <w:color w:val="806000"/>
                                <w:sz w:val="18"/>
                                <w:szCs w:val="18"/>
                              </w:rPr>
                              <w:t>However, if the Customs Authorit</w:t>
                            </w:r>
                            <w:r w:rsidR="00E21FF5" w:rsidRPr="00B60CB9">
                              <w:rPr>
                                <w:rFonts w:cs="Arial"/>
                                <w:color w:val="806000"/>
                                <w:sz w:val="18"/>
                                <w:szCs w:val="18"/>
                              </w:rPr>
                              <w:t>ies</w:t>
                            </w:r>
                            <w:r w:rsidR="001F0B63" w:rsidRPr="00B60CB9">
                              <w:rPr>
                                <w:rFonts w:cs="Arial"/>
                                <w:color w:val="806000"/>
                                <w:sz w:val="18"/>
                                <w:szCs w:val="18"/>
                              </w:rPr>
                              <w:t xml:space="preserve"> realises</w:t>
                            </w:r>
                            <w:r w:rsidR="004E5246">
                              <w:rPr>
                                <w:rFonts w:cs="Arial"/>
                                <w:color w:val="806000"/>
                                <w:sz w:val="18"/>
                                <w:szCs w:val="18"/>
                              </w:rPr>
                              <w:t>,</w:t>
                            </w:r>
                            <w:r w:rsidR="001F0B63" w:rsidRPr="00B60CB9">
                              <w:rPr>
                                <w:rFonts w:cs="Arial"/>
                                <w:color w:val="806000"/>
                                <w:sz w:val="18"/>
                                <w:szCs w:val="18"/>
                              </w:rPr>
                              <w:t xml:space="preserve"> </w:t>
                            </w:r>
                            <w:r w:rsidR="004E5246">
                              <w:rPr>
                                <w:rFonts w:cs="Arial"/>
                                <w:color w:val="806000"/>
                                <w:sz w:val="18"/>
                                <w:szCs w:val="18"/>
                              </w:rPr>
                              <w:t xml:space="preserve">before the trader, </w:t>
                            </w:r>
                            <w:r w:rsidR="00E21FF5" w:rsidRPr="00B60CB9">
                              <w:rPr>
                                <w:rFonts w:cs="Arial"/>
                                <w:color w:val="806000"/>
                                <w:sz w:val="18"/>
                                <w:szCs w:val="18"/>
                              </w:rPr>
                              <w:t>that he no longer compl</w:t>
                            </w:r>
                            <w:r w:rsidR="00717A8E">
                              <w:rPr>
                                <w:rFonts w:cs="Arial"/>
                                <w:color w:val="806000"/>
                                <w:sz w:val="18"/>
                                <w:szCs w:val="18"/>
                              </w:rPr>
                              <w:t>ies</w:t>
                            </w:r>
                            <w:r w:rsidR="00E21FF5" w:rsidRPr="00B60CB9">
                              <w:rPr>
                                <w:rFonts w:cs="Arial"/>
                                <w:color w:val="806000"/>
                                <w:sz w:val="18"/>
                                <w:szCs w:val="18"/>
                              </w:rPr>
                              <w:t xml:space="preserve"> with obligations</w:t>
                            </w:r>
                            <w:r w:rsidR="001F0B63" w:rsidRPr="00B60CB9">
                              <w:rPr>
                                <w:rFonts w:cs="Arial"/>
                                <w:color w:val="806000"/>
                                <w:sz w:val="18"/>
                                <w:szCs w:val="18"/>
                              </w:rPr>
                              <w:t xml:space="preserve"> </w:t>
                            </w:r>
                            <w:r w:rsidR="00505EB3" w:rsidRPr="00B60CB9">
                              <w:rPr>
                                <w:rFonts w:cs="Arial"/>
                                <w:color w:val="806000"/>
                                <w:sz w:val="18"/>
                                <w:szCs w:val="18"/>
                              </w:rPr>
                              <w:t>imposed under the decision,</w:t>
                            </w:r>
                            <w:r w:rsidRPr="00B60CB9">
                              <w:rPr>
                                <w:rFonts w:cs="Arial"/>
                                <w:color w:val="806000"/>
                                <w:sz w:val="18"/>
                                <w:szCs w:val="18"/>
                              </w:rPr>
                              <w:t xml:space="preserve"> </w:t>
                            </w:r>
                            <w:r w:rsidR="00E21FF5" w:rsidRPr="00B60CB9">
                              <w:rPr>
                                <w:rFonts w:cs="Arial"/>
                                <w:color w:val="806000"/>
                                <w:sz w:val="18"/>
                                <w:szCs w:val="18"/>
                              </w:rPr>
                              <w:t>they can</w:t>
                            </w:r>
                            <w:r w:rsidR="001F0B63" w:rsidRPr="00B60CB9">
                              <w:rPr>
                                <w:rFonts w:cs="Arial"/>
                                <w:color w:val="806000"/>
                                <w:sz w:val="18"/>
                                <w:szCs w:val="18"/>
                              </w:rPr>
                              <w:t xml:space="preserve"> start the revocation process.</w:t>
                            </w:r>
                          </w:p>
                          <w:p w14:paraId="528CEDC0" w14:textId="6E7DFCFB" w:rsidR="006C2A66" w:rsidRPr="00B60CB9" w:rsidRDefault="00C51FA2" w:rsidP="00880B55">
                            <w:pPr>
                              <w:spacing w:after="0"/>
                              <w:rPr>
                                <w:rFonts w:cs="Arial"/>
                                <w:color w:val="806000"/>
                                <w:sz w:val="18"/>
                                <w:szCs w:val="18"/>
                              </w:rPr>
                            </w:pPr>
                            <w:r w:rsidRPr="00B60CB9">
                              <w:rPr>
                                <w:rFonts w:cs="Arial"/>
                                <w:color w:val="806000"/>
                                <w:sz w:val="18"/>
                                <w:szCs w:val="18"/>
                              </w:rPr>
                              <w:t>In that case</w:t>
                            </w:r>
                            <w:r w:rsidR="001F0B63" w:rsidRPr="00B60CB9">
                              <w:rPr>
                                <w:rFonts w:cs="Arial"/>
                                <w:color w:val="806000"/>
                                <w:sz w:val="18"/>
                                <w:szCs w:val="18"/>
                              </w:rPr>
                              <w:t xml:space="preserve"> </w:t>
                            </w:r>
                            <w:r w:rsidR="000670DC" w:rsidRPr="00B60CB9">
                              <w:rPr>
                                <w:rFonts w:cs="Arial"/>
                                <w:color w:val="806000"/>
                                <w:sz w:val="18"/>
                                <w:szCs w:val="18"/>
                              </w:rPr>
                              <w:t xml:space="preserve">the holder </w:t>
                            </w:r>
                            <w:r w:rsidR="001F0B63" w:rsidRPr="00B60CB9">
                              <w:rPr>
                                <w:rFonts w:cs="Arial"/>
                                <w:color w:val="806000"/>
                                <w:sz w:val="18"/>
                                <w:szCs w:val="18"/>
                              </w:rPr>
                              <w:t>may</w:t>
                            </w:r>
                            <w:r w:rsidR="000670DC" w:rsidRPr="00B60CB9">
                              <w:rPr>
                                <w:rFonts w:cs="Arial"/>
                                <w:color w:val="806000"/>
                                <w:sz w:val="18"/>
                                <w:szCs w:val="18"/>
                              </w:rPr>
                              <w:t xml:space="preserve"> lose </w:t>
                            </w:r>
                            <w:r w:rsidR="001F0B63" w:rsidRPr="00B60CB9">
                              <w:rPr>
                                <w:rFonts w:cs="Arial"/>
                                <w:color w:val="806000"/>
                                <w:sz w:val="18"/>
                                <w:szCs w:val="18"/>
                              </w:rPr>
                              <w:t>his authorisation and the</w:t>
                            </w:r>
                            <w:r w:rsidR="000670DC" w:rsidRPr="00B60CB9">
                              <w:rPr>
                                <w:rFonts w:cs="Arial"/>
                                <w:color w:val="806000"/>
                                <w:sz w:val="18"/>
                                <w:szCs w:val="18"/>
                              </w:rPr>
                              <w:t xml:space="preserve"> right to re-apply for the </w:t>
                            </w:r>
                            <w:r w:rsidR="001F0B63" w:rsidRPr="00B60CB9">
                              <w:rPr>
                                <w:rFonts w:cs="Arial"/>
                                <w:color w:val="806000"/>
                                <w:sz w:val="18"/>
                                <w:szCs w:val="18"/>
                              </w:rPr>
                              <w:t xml:space="preserve">same authorisation for the </w:t>
                            </w:r>
                            <w:r w:rsidR="000670DC" w:rsidRPr="00B60CB9">
                              <w:rPr>
                                <w:rFonts w:cs="Arial"/>
                                <w:color w:val="806000"/>
                                <w:sz w:val="18"/>
                                <w:szCs w:val="18"/>
                              </w:rPr>
                              <w:t>next 3 years.</w:t>
                            </w:r>
                          </w:p>
                        </w:txbxContent>
                      </wps:txbx>
                      <wps:bodyPr rot="0" vert="horz" wrap="square" lIns="90000" tIns="0" rIns="91440" bIns="0" anchor="ctr" anchorCtr="0">
                        <a:spAutoFit/>
                      </wps:bodyPr>
                    </wps:wsp>
                  </a:graphicData>
                </a:graphic>
              </wp:inline>
            </w:drawing>
          </mc:Choice>
          <mc:Fallback>
            <w:pict>
              <v:roundrect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67538C85" w14:textId="251B8511" w:rsidR="00880B55" w:rsidRPr="00B60CB9" w:rsidRDefault="00880B55" w:rsidP="00880B55">
                      <w:pPr>
                        <w:spacing w:after="0"/>
                        <w:rPr>
                          <w:rFonts w:cs="Arial"/>
                          <w:color w:val="806000"/>
                          <w:sz w:val="18"/>
                          <w:szCs w:val="18"/>
                        </w:rPr>
                      </w:pPr>
                      <w:r w:rsidRPr="00717756">
                        <w:rPr>
                          <w:noProof/>
                          <w:color w:val="806000" w:themeColor="accent4" w:themeShade="80"/>
                          <w:position w:val="-20"/>
                          <w:sz w:val="18"/>
                          <w:szCs w:val="18"/>
                          <w:lang w:eastAsia="en-GB"/>
                        </w:rPr>
                        <w:drawing>
                          <wp:inline distT="0" distB="0" distL="0" distR="0" wp14:anchorId="1AD93394" wp14:editId="43C75F14">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inline>
                        </w:drawing>
                      </w:r>
                      <w:r w:rsidR="00D2055D" w:rsidRPr="00717756">
                        <w:rPr>
                          <w:color w:val="FFFFFF" w:themeColor="background1"/>
                          <w:sz w:val="18"/>
                          <w:szCs w:val="18"/>
                        </w:rPr>
                        <w:t xml:space="preserve"> </w:t>
                      </w:r>
                      <w:r w:rsidRPr="00B60CB9">
                        <w:rPr>
                          <w:rFonts w:cs="Arial"/>
                          <w:color w:val="806000"/>
                          <w:sz w:val="18"/>
                          <w:szCs w:val="18"/>
                        </w:rPr>
                        <w:t xml:space="preserve">It is in the interest of the holder to apply voluntarily for a suspension of a decision. </w:t>
                      </w:r>
                    </w:p>
                    <w:p w14:paraId="71FDFD70" w14:textId="6E6DF361" w:rsidR="00880B55" w:rsidRPr="00B60CB9" w:rsidRDefault="001F0B63" w:rsidP="00880B55">
                      <w:pPr>
                        <w:spacing w:after="0"/>
                        <w:rPr>
                          <w:rFonts w:cs="Arial"/>
                          <w:color w:val="806000"/>
                          <w:sz w:val="18"/>
                          <w:szCs w:val="18"/>
                        </w:rPr>
                      </w:pPr>
                      <w:r w:rsidRPr="00B60CB9">
                        <w:rPr>
                          <w:rFonts w:cs="Arial"/>
                          <w:color w:val="806000"/>
                          <w:sz w:val="18"/>
                          <w:szCs w:val="18"/>
                        </w:rPr>
                        <w:t>For example</w:t>
                      </w:r>
                      <w:r w:rsidR="004F01C3" w:rsidRPr="00B60CB9">
                        <w:rPr>
                          <w:rFonts w:cs="Arial"/>
                          <w:color w:val="806000"/>
                          <w:sz w:val="18"/>
                          <w:szCs w:val="18"/>
                        </w:rPr>
                        <w:t>,</w:t>
                      </w:r>
                      <w:r w:rsidRPr="00B60CB9">
                        <w:rPr>
                          <w:rFonts w:cs="Arial"/>
                          <w:color w:val="806000"/>
                          <w:sz w:val="18"/>
                          <w:szCs w:val="18"/>
                        </w:rPr>
                        <w:t xml:space="preserve"> the holder realises that he no longer compl</w:t>
                      </w:r>
                      <w:r w:rsidR="00717A8E">
                        <w:rPr>
                          <w:rFonts w:cs="Arial"/>
                          <w:color w:val="806000"/>
                          <w:sz w:val="18"/>
                          <w:szCs w:val="18"/>
                        </w:rPr>
                        <w:t>ies</w:t>
                      </w:r>
                      <w:r w:rsidRPr="00B60CB9">
                        <w:rPr>
                          <w:rFonts w:cs="Arial"/>
                          <w:color w:val="806000"/>
                          <w:sz w:val="18"/>
                          <w:szCs w:val="18"/>
                        </w:rPr>
                        <w:t xml:space="preserve"> with the conditions of an active authorisation.</w:t>
                      </w:r>
                      <w:r w:rsidR="00880B55" w:rsidRPr="00B60CB9">
                        <w:rPr>
                          <w:rFonts w:cs="Arial"/>
                          <w:color w:val="806000"/>
                          <w:sz w:val="18"/>
                          <w:szCs w:val="18"/>
                        </w:rPr>
                        <w:t xml:space="preserve"> </w:t>
                      </w:r>
                      <w:r w:rsidRPr="00B60CB9">
                        <w:rPr>
                          <w:rFonts w:cs="Arial"/>
                          <w:color w:val="806000"/>
                          <w:sz w:val="18"/>
                          <w:szCs w:val="18"/>
                        </w:rPr>
                        <w:t xml:space="preserve">He can </w:t>
                      </w:r>
                      <w:r w:rsidR="000670DC" w:rsidRPr="00B60CB9">
                        <w:rPr>
                          <w:rFonts w:cs="Arial"/>
                          <w:color w:val="806000"/>
                          <w:sz w:val="18"/>
                          <w:szCs w:val="18"/>
                        </w:rPr>
                        <w:t>request to suspend the decision</w:t>
                      </w:r>
                      <w:r w:rsidRPr="00B60CB9">
                        <w:rPr>
                          <w:rFonts w:cs="Arial"/>
                          <w:color w:val="806000"/>
                          <w:sz w:val="18"/>
                          <w:szCs w:val="18"/>
                        </w:rPr>
                        <w:t xml:space="preserve">. </w:t>
                      </w:r>
                      <w:r w:rsidR="000670DC" w:rsidRPr="00B60CB9">
                        <w:rPr>
                          <w:rFonts w:cs="Arial"/>
                          <w:color w:val="806000"/>
                          <w:sz w:val="18"/>
                          <w:szCs w:val="18"/>
                        </w:rPr>
                        <w:t xml:space="preserve">In this case, the suspension can be ended as soon as he fulfils the conditions again. </w:t>
                      </w:r>
                    </w:p>
                    <w:p w14:paraId="6BDB60EC" w14:textId="77777777" w:rsidR="000670DC" w:rsidRPr="00B60CB9" w:rsidRDefault="000670DC" w:rsidP="00880B55">
                      <w:pPr>
                        <w:spacing w:after="0"/>
                        <w:rPr>
                          <w:rFonts w:cs="Arial"/>
                          <w:color w:val="806000"/>
                          <w:sz w:val="18"/>
                          <w:szCs w:val="18"/>
                        </w:rPr>
                      </w:pPr>
                    </w:p>
                    <w:p w14:paraId="44FF7706" w14:textId="2C443F0D" w:rsidR="001F0B63" w:rsidRPr="00B60CB9" w:rsidRDefault="000670DC" w:rsidP="00880B55">
                      <w:pPr>
                        <w:spacing w:after="0"/>
                        <w:rPr>
                          <w:rFonts w:cs="Arial"/>
                          <w:color w:val="806000"/>
                          <w:sz w:val="18"/>
                          <w:szCs w:val="18"/>
                        </w:rPr>
                      </w:pPr>
                      <w:r w:rsidRPr="00B60CB9">
                        <w:rPr>
                          <w:rFonts w:cs="Arial"/>
                          <w:color w:val="806000"/>
                          <w:sz w:val="18"/>
                          <w:szCs w:val="18"/>
                        </w:rPr>
                        <w:t>However, if the Customs Authorit</w:t>
                      </w:r>
                      <w:r w:rsidR="00E21FF5" w:rsidRPr="00B60CB9">
                        <w:rPr>
                          <w:rFonts w:cs="Arial"/>
                          <w:color w:val="806000"/>
                          <w:sz w:val="18"/>
                          <w:szCs w:val="18"/>
                        </w:rPr>
                        <w:t>ies</w:t>
                      </w:r>
                      <w:r w:rsidR="001F0B63" w:rsidRPr="00B60CB9">
                        <w:rPr>
                          <w:rFonts w:cs="Arial"/>
                          <w:color w:val="806000"/>
                          <w:sz w:val="18"/>
                          <w:szCs w:val="18"/>
                        </w:rPr>
                        <w:t xml:space="preserve"> realises</w:t>
                      </w:r>
                      <w:r w:rsidR="004E5246">
                        <w:rPr>
                          <w:rFonts w:cs="Arial"/>
                          <w:color w:val="806000"/>
                          <w:sz w:val="18"/>
                          <w:szCs w:val="18"/>
                        </w:rPr>
                        <w:t>,</w:t>
                      </w:r>
                      <w:r w:rsidR="001F0B63" w:rsidRPr="00B60CB9">
                        <w:rPr>
                          <w:rFonts w:cs="Arial"/>
                          <w:color w:val="806000"/>
                          <w:sz w:val="18"/>
                          <w:szCs w:val="18"/>
                        </w:rPr>
                        <w:t xml:space="preserve"> </w:t>
                      </w:r>
                      <w:r w:rsidR="004E5246">
                        <w:rPr>
                          <w:rFonts w:cs="Arial"/>
                          <w:color w:val="806000"/>
                          <w:sz w:val="18"/>
                          <w:szCs w:val="18"/>
                        </w:rPr>
                        <w:t xml:space="preserve">before the trader, </w:t>
                      </w:r>
                      <w:r w:rsidR="00E21FF5" w:rsidRPr="00B60CB9">
                        <w:rPr>
                          <w:rFonts w:cs="Arial"/>
                          <w:color w:val="806000"/>
                          <w:sz w:val="18"/>
                          <w:szCs w:val="18"/>
                        </w:rPr>
                        <w:t>that he no longer compl</w:t>
                      </w:r>
                      <w:r w:rsidR="00717A8E">
                        <w:rPr>
                          <w:rFonts w:cs="Arial"/>
                          <w:color w:val="806000"/>
                          <w:sz w:val="18"/>
                          <w:szCs w:val="18"/>
                        </w:rPr>
                        <w:t>ies</w:t>
                      </w:r>
                      <w:r w:rsidR="00E21FF5" w:rsidRPr="00B60CB9">
                        <w:rPr>
                          <w:rFonts w:cs="Arial"/>
                          <w:color w:val="806000"/>
                          <w:sz w:val="18"/>
                          <w:szCs w:val="18"/>
                        </w:rPr>
                        <w:t xml:space="preserve"> with obligations</w:t>
                      </w:r>
                      <w:r w:rsidR="001F0B63" w:rsidRPr="00B60CB9">
                        <w:rPr>
                          <w:rFonts w:cs="Arial"/>
                          <w:color w:val="806000"/>
                          <w:sz w:val="18"/>
                          <w:szCs w:val="18"/>
                        </w:rPr>
                        <w:t xml:space="preserve"> </w:t>
                      </w:r>
                      <w:r w:rsidR="00505EB3" w:rsidRPr="00B60CB9">
                        <w:rPr>
                          <w:rFonts w:cs="Arial"/>
                          <w:color w:val="806000"/>
                          <w:sz w:val="18"/>
                          <w:szCs w:val="18"/>
                        </w:rPr>
                        <w:t>imposed under the decision,</w:t>
                      </w:r>
                      <w:r w:rsidRPr="00B60CB9">
                        <w:rPr>
                          <w:rFonts w:cs="Arial"/>
                          <w:color w:val="806000"/>
                          <w:sz w:val="18"/>
                          <w:szCs w:val="18"/>
                        </w:rPr>
                        <w:t xml:space="preserve"> </w:t>
                      </w:r>
                      <w:r w:rsidR="00E21FF5" w:rsidRPr="00B60CB9">
                        <w:rPr>
                          <w:rFonts w:cs="Arial"/>
                          <w:color w:val="806000"/>
                          <w:sz w:val="18"/>
                          <w:szCs w:val="18"/>
                        </w:rPr>
                        <w:t>they can</w:t>
                      </w:r>
                      <w:r w:rsidR="001F0B63" w:rsidRPr="00B60CB9">
                        <w:rPr>
                          <w:rFonts w:cs="Arial"/>
                          <w:color w:val="806000"/>
                          <w:sz w:val="18"/>
                          <w:szCs w:val="18"/>
                        </w:rPr>
                        <w:t xml:space="preserve"> start the revocation process.</w:t>
                      </w:r>
                    </w:p>
                    <w:p w14:paraId="528CEDC0" w14:textId="6E7DFCFB" w:rsidR="006C2A66" w:rsidRPr="00B60CB9" w:rsidRDefault="00C51FA2" w:rsidP="00880B55">
                      <w:pPr>
                        <w:spacing w:after="0"/>
                        <w:rPr>
                          <w:rFonts w:cs="Arial"/>
                          <w:color w:val="806000"/>
                          <w:sz w:val="18"/>
                          <w:szCs w:val="18"/>
                        </w:rPr>
                      </w:pPr>
                      <w:r w:rsidRPr="00B60CB9">
                        <w:rPr>
                          <w:rFonts w:cs="Arial"/>
                          <w:color w:val="806000"/>
                          <w:sz w:val="18"/>
                          <w:szCs w:val="18"/>
                        </w:rPr>
                        <w:t>In that case</w:t>
                      </w:r>
                      <w:r w:rsidR="001F0B63" w:rsidRPr="00B60CB9">
                        <w:rPr>
                          <w:rFonts w:cs="Arial"/>
                          <w:color w:val="806000"/>
                          <w:sz w:val="18"/>
                          <w:szCs w:val="18"/>
                        </w:rPr>
                        <w:t xml:space="preserve"> </w:t>
                      </w:r>
                      <w:r w:rsidR="000670DC" w:rsidRPr="00B60CB9">
                        <w:rPr>
                          <w:rFonts w:cs="Arial"/>
                          <w:color w:val="806000"/>
                          <w:sz w:val="18"/>
                          <w:szCs w:val="18"/>
                        </w:rPr>
                        <w:t xml:space="preserve">the holder </w:t>
                      </w:r>
                      <w:r w:rsidR="001F0B63" w:rsidRPr="00B60CB9">
                        <w:rPr>
                          <w:rFonts w:cs="Arial"/>
                          <w:color w:val="806000"/>
                          <w:sz w:val="18"/>
                          <w:szCs w:val="18"/>
                        </w:rPr>
                        <w:t>may</w:t>
                      </w:r>
                      <w:r w:rsidR="000670DC" w:rsidRPr="00B60CB9">
                        <w:rPr>
                          <w:rFonts w:cs="Arial"/>
                          <w:color w:val="806000"/>
                          <w:sz w:val="18"/>
                          <w:szCs w:val="18"/>
                        </w:rPr>
                        <w:t xml:space="preserve"> lose </w:t>
                      </w:r>
                      <w:r w:rsidR="001F0B63" w:rsidRPr="00B60CB9">
                        <w:rPr>
                          <w:rFonts w:cs="Arial"/>
                          <w:color w:val="806000"/>
                          <w:sz w:val="18"/>
                          <w:szCs w:val="18"/>
                        </w:rPr>
                        <w:t>his authorisation and the</w:t>
                      </w:r>
                      <w:r w:rsidR="000670DC" w:rsidRPr="00B60CB9">
                        <w:rPr>
                          <w:rFonts w:cs="Arial"/>
                          <w:color w:val="806000"/>
                          <w:sz w:val="18"/>
                          <w:szCs w:val="18"/>
                        </w:rPr>
                        <w:t xml:space="preserve"> right to re-apply for the </w:t>
                      </w:r>
                      <w:r w:rsidR="001F0B63" w:rsidRPr="00B60CB9">
                        <w:rPr>
                          <w:rFonts w:cs="Arial"/>
                          <w:color w:val="806000"/>
                          <w:sz w:val="18"/>
                          <w:szCs w:val="18"/>
                        </w:rPr>
                        <w:t xml:space="preserve">same authorisation for the </w:t>
                      </w:r>
                      <w:r w:rsidR="000670DC" w:rsidRPr="00B60CB9">
                        <w:rPr>
                          <w:rFonts w:cs="Arial"/>
                          <w:color w:val="806000"/>
                          <w:sz w:val="18"/>
                          <w:szCs w:val="18"/>
                        </w:rPr>
                        <w:t>next 3 years.</w:t>
                      </w:r>
                    </w:p>
                  </w:txbxContent>
                </v:textbox>
                <w10:anchorlock/>
              </v:roundrect>
            </w:pict>
          </mc:Fallback>
        </mc:AlternateContent>
      </w:r>
    </w:p>
    <w:p w14:paraId="1F399CC2" w14:textId="151412AE" w:rsidR="00880B55" w:rsidRDefault="00927ECC" w:rsidP="005D0612">
      <w:r>
        <w:t xml:space="preserve">Depending on the reason for suspension, </w:t>
      </w:r>
      <w:r w:rsidR="00C54EFF">
        <w:t xml:space="preserve">one of the </w:t>
      </w:r>
      <w:r>
        <w:t xml:space="preserve">two </w:t>
      </w:r>
      <w:r w:rsidR="00C54EFF">
        <w:t xml:space="preserve">following </w:t>
      </w:r>
      <w:r>
        <w:t xml:space="preserve">processes </w:t>
      </w:r>
      <w:r w:rsidR="00C54EFF">
        <w:t xml:space="preserve">will </w:t>
      </w:r>
      <w:r>
        <w:t>be triggered:</w:t>
      </w:r>
    </w:p>
    <w:p w14:paraId="33BC9549" w14:textId="1403EAC4" w:rsidR="00927ECC" w:rsidRDefault="00927ECC" w:rsidP="003A668C">
      <w:pPr>
        <w:pStyle w:val="ListParagraph"/>
        <w:numPr>
          <w:ilvl w:val="0"/>
          <w:numId w:val="67"/>
        </w:numPr>
        <w:ind w:left="568" w:hanging="284"/>
        <w:contextualSpacing w:val="0"/>
      </w:pPr>
      <w:r>
        <w:t>Suspend Decision – Main process (described in</w:t>
      </w:r>
      <w:r w:rsidR="009915FD">
        <w:t xml:space="preserve"> section </w:t>
      </w:r>
      <w:r w:rsidR="009915FD">
        <w:fldChar w:fldCharType="begin"/>
      </w:r>
      <w:r w:rsidR="009915FD">
        <w:instrText xml:space="preserve"> REF _Ref479067286 \r \h </w:instrText>
      </w:r>
      <w:r w:rsidR="009915FD">
        <w:fldChar w:fldCharType="separate"/>
      </w:r>
      <w:r w:rsidR="00D3584E">
        <w:t>11.2.1</w:t>
      </w:r>
      <w:r w:rsidR="009915FD">
        <w:fldChar w:fldCharType="end"/>
      </w:r>
      <w:r>
        <w:t>);</w:t>
      </w:r>
    </w:p>
    <w:p w14:paraId="016A292C" w14:textId="1296AF8B" w:rsidR="00927ECC" w:rsidRDefault="00927ECC" w:rsidP="003A668C">
      <w:pPr>
        <w:pStyle w:val="ListParagraph"/>
        <w:numPr>
          <w:ilvl w:val="0"/>
          <w:numId w:val="67"/>
        </w:numPr>
        <w:ind w:left="568" w:hanging="284"/>
        <w:contextualSpacing w:val="0"/>
      </w:pPr>
      <w:r>
        <w:t>Suspend Decision – Mea</w:t>
      </w:r>
      <w:r w:rsidR="009915FD">
        <w:t xml:space="preserve">sures to be </w:t>
      </w:r>
      <w:proofErr w:type="gramStart"/>
      <w:r w:rsidR="00AD78CF">
        <w:t>Taken</w:t>
      </w:r>
      <w:proofErr w:type="gramEnd"/>
      <w:r w:rsidR="00AD78CF">
        <w:t xml:space="preserve"> </w:t>
      </w:r>
      <w:r w:rsidR="009915FD">
        <w:t xml:space="preserve">(described in section </w:t>
      </w:r>
      <w:r w:rsidR="009915FD">
        <w:fldChar w:fldCharType="begin"/>
      </w:r>
      <w:r w:rsidR="009915FD">
        <w:instrText xml:space="preserve"> REF _Ref479067303 \r \h </w:instrText>
      </w:r>
      <w:r w:rsidR="009915FD">
        <w:fldChar w:fldCharType="separate"/>
      </w:r>
      <w:r w:rsidR="00D3584E">
        <w:t>11.2.2</w:t>
      </w:r>
      <w:r w:rsidR="009915FD">
        <w:fldChar w:fldCharType="end"/>
      </w:r>
      <w:r>
        <w:t>).</w:t>
      </w:r>
    </w:p>
    <w:p w14:paraId="23CAEDF9" w14:textId="77777777" w:rsidR="002E428D" w:rsidRDefault="002E428D" w:rsidP="002E428D"/>
    <w:p w14:paraId="39D92157" w14:textId="381B9DC9" w:rsidR="002E428D" w:rsidRDefault="002E428D" w:rsidP="00DF783F">
      <w:bookmarkStart w:id="4" w:name="_Hlk515892696"/>
      <w:r>
        <w:t xml:space="preserve">It is worth noting that the system will not allow the authorisation status to change more than once a day. Therefore, the suspension process can be </w:t>
      </w:r>
      <w:r w:rsidRPr="00DF783F">
        <w:rPr>
          <w:i/>
        </w:rPr>
        <w:t>started</w:t>
      </w:r>
      <w:r>
        <w:t xml:space="preserve"> as soon as the authorisation is granted but the system will prevent the user to confirm the status change to "Suspended" if the authorisation validity start date is on the same day or if the status of the authorisation has already changed on the same day. A warning will ask the user to proceed on the next day at the earliest.</w:t>
      </w:r>
    </w:p>
    <w:p w14:paraId="2BDEC255" w14:textId="70F548D8" w:rsidR="003C0149" w:rsidRDefault="00C54EFF" w:rsidP="003C0149">
      <w:pPr>
        <w:pStyle w:val="Heading3"/>
      </w:pPr>
      <w:bookmarkStart w:id="5" w:name="_Ref479067286"/>
      <w:bookmarkEnd w:id="4"/>
      <w:r>
        <w:t xml:space="preserve">Suspension - </w:t>
      </w:r>
      <w:r w:rsidR="003C0149">
        <w:t>Main Process</w:t>
      </w:r>
      <w:bookmarkEnd w:id="5"/>
    </w:p>
    <w:p w14:paraId="442DD78B" w14:textId="34096C12" w:rsidR="00981BD0" w:rsidRDefault="009D55D5" w:rsidP="00981BD0">
      <w:r>
        <w:t xml:space="preserve">Suspend Decision </w:t>
      </w:r>
      <w:r w:rsidR="00981BD0">
        <w:t>is part of the</w:t>
      </w:r>
      <w:r w:rsidR="00E26AEB">
        <w:t xml:space="preserve"> Manage Authorisation</w:t>
      </w:r>
      <w:r w:rsidR="00981BD0">
        <w:t xml:space="preserve"> process.</w:t>
      </w:r>
      <w:r w:rsidR="00E724F9">
        <w:t xml:space="preserve"> </w:t>
      </w:r>
      <w:r w:rsidR="00E724F9">
        <w:fldChar w:fldCharType="begin"/>
      </w:r>
      <w:r w:rsidR="00E724F9">
        <w:instrText xml:space="preserve"> REF _Ref481074893 \h </w:instrText>
      </w:r>
      <w:r w:rsidR="00E724F9">
        <w:fldChar w:fldCharType="separate"/>
      </w:r>
      <w:r w:rsidR="00D3584E">
        <w:t xml:space="preserve">Figure </w:t>
      </w:r>
      <w:r w:rsidR="00D3584E">
        <w:rPr>
          <w:noProof/>
        </w:rPr>
        <w:t>1</w:t>
      </w:r>
      <w:r w:rsidR="00E724F9">
        <w:fldChar w:fldCharType="end"/>
      </w:r>
      <w:r w:rsidR="00981BD0">
        <w:t xml:space="preserve"> depicts the high-level overview of the </w:t>
      </w:r>
      <w:r>
        <w:t xml:space="preserve">Suspend </w:t>
      </w:r>
      <w:r w:rsidR="00981BD0">
        <w:t>Decision</w:t>
      </w:r>
      <w:r w:rsidR="00C54EFF">
        <w:t xml:space="preserve"> main</w:t>
      </w:r>
      <w:r w:rsidR="00981BD0">
        <w:t xml:space="preserve"> process.</w:t>
      </w:r>
    </w:p>
    <w:p w14:paraId="5E53D50C" w14:textId="18E5CB09" w:rsidR="00AA6A55" w:rsidRDefault="004F01C3" w:rsidP="00AA6A55">
      <w:pPr>
        <w:keepNext/>
      </w:pPr>
      <w:r>
        <w:object w:dxaOrig="11180" w:dyaOrig="5621" w14:anchorId="0F8F5696">
          <v:shape id="_x0000_i1027" type="#_x0000_t75" style="width:447.75pt;height:225.4pt" o:ole="">
            <v:imagedata r:id="rId17" o:title=""/>
          </v:shape>
          <o:OLEObject Type="Embed" ProgID="Visio.Drawing.11" ShapeID="_x0000_i1027" DrawAspect="Content" ObjectID="_1603285846" r:id="rId18"/>
        </w:object>
      </w:r>
    </w:p>
    <w:p w14:paraId="13355954" w14:textId="2EEA03EF" w:rsidR="00BA0B8F" w:rsidRDefault="00AA6A55" w:rsidP="00C54EFF">
      <w:pPr>
        <w:pStyle w:val="Caption"/>
      </w:pPr>
      <w:r>
        <w:t xml:space="preserve">Figure </w:t>
      </w:r>
      <w:r w:rsidR="00DF783F">
        <w:rPr>
          <w:noProof/>
        </w:rPr>
        <w:fldChar w:fldCharType="begin"/>
      </w:r>
      <w:r w:rsidR="00DF783F">
        <w:rPr>
          <w:noProof/>
        </w:rPr>
        <w:instrText xml:space="preserve"> SEQ Figure \* ARABIC </w:instrText>
      </w:r>
      <w:r w:rsidR="00DF783F">
        <w:rPr>
          <w:noProof/>
        </w:rPr>
        <w:fldChar w:fldCharType="separate"/>
      </w:r>
      <w:r w:rsidR="00D3584E">
        <w:rPr>
          <w:noProof/>
        </w:rPr>
        <w:t>3</w:t>
      </w:r>
      <w:r w:rsidR="00DF783F">
        <w:rPr>
          <w:noProof/>
        </w:rPr>
        <w:fldChar w:fldCharType="end"/>
      </w:r>
      <w:r>
        <w:t xml:space="preserve">: High Level Overview of the Suspend Decision </w:t>
      </w:r>
      <w:r w:rsidR="00C54EFF">
        <w:t xml:space="preserve">Main </w:t>
      </w:r>
      <w:r>
        <w:t>Process</w:t>
      </w:r>
    </w:p>
    <w:p w14:paraId="0862A126" w14:textId="5B355A3A" w:rsidR="00D2055D" w:rsidRDefault="004428B2" w:rsidP="00E21FF5">
      <w:pPr>
        <w:keepNext/>
        <w:jc w:val="left"/>
      </w:pPr>
      <w:r>
        <w:lastRenderedPageBreak/>
        <w:t>The Suspend Decision p</w:t>
      </w:r>
      <w:r w:rsidR="003C0149" w:rsidRPr="003C0149">
        <w:t xml:space="preserve">rocess is </w:t>
      </w:r>
      <w:r w:rsidR="00CD4C82">
        <w:t>triggered</w:t>
      </w:r>
      <w:r w:rsidR="003C0149" w:rsidRPr="003C0149">
        <w:t xml:space="preserve"> when </w:t>
      </w:r>
      <w:r w:rsidR="00254895">
        <w:t xml:space="preserve">the </w:t>
      </w:r>
      <w:r w:rsidR="003C0149" w:rsidRPr="003C0149">
        <w:t xml:space="preserve">customs authority considers that there may be sufficient grounds for annulling, revoking or amending the decision, but does not yet </w:t>
      </w:r>
      <w:r w:rsidR="003C0149">
        <w:t>ha</w:t>
      </w:r>
      <w:r w:rsidR="00D503A9">
        <w:t>ve</w:t>
      </w:r>
      <w:r w:rsidR="003C0149" w:rsidRPr="003C0149">
        <w:t xml:space="preserve"> all necessary elements to decide on the annulment, revocation or amendment</w:t>
      </w:r>
      <w:r w:rsidR="003C0149">
        <w:t>.</w:t>
      </w:r>
      <w:r w:rsidR="00065C58">
        <w:t xml:space="preserve"> It can also be automatically started when </w:t>
      </w:r>
      <w:r w:rsidR="00E21FF5">
        <w:t>re-assessing the decision</w:t>
      </w:r>
      <w:r w:rsidR="00065C58">
        <w:t xml:space="preserve"> led to suspension.</w:t>
      </w:r>
    </w:p>
    <w:p w14:paraId="37CCF736" w14:textId="2234CB35" w:rsidR="0055485B" w:rsidRDefault="0055485B" w:rsidP="003C0149">
      <w:r>
        <w:t>The customs officer registers the reason for suspension and also registers</w:t>
      </w:r>
      <w:r w:rsidRPr="0055485B">
        <w:t xml:space="preserve"> </w:t>
      </w:r>
      <w:r>
        <w:t>whether the r</w:t>
      </w:r>
      <w:r w:rsidRPr="00681297">
        <w:t xml:space="preserve">eason for </w:t>
      </w:r>
      <w:r>
        <w:t>suspension falls under the non-fulfilled c</w:t>
      </w:r>
      <w:r w:rsidRPr="00681297">
        <w:t>ondition 'Holder Has Not Been Convicted of Serious Criminal Offence or Committed Serious Infringements of Customs Legislation or Taxation Rules' Indication</w:t>
      </w:r>
      <w:r>
        <w:t>.</w:t>
      </w:r>
    </w:p>
    <w:p w14:paraId="30CC268D" w14:textId="00888399" w:rsidR="003C0149" w:rsidRDefault="000D77B8" w:rsidP="003C0149">
      <w:r>
        <w:t>As soon as the customs officer has registered the reason for suspension, t</w:t>
      </w:r>
      <w:r w:rsidR="003C0149">
        <w:t xml:space="preserve">he grounds of the intended suspension </w:t>
      </w:r>
      <w:r w:rsidR="00F37A2F">
        <w:t xml:space="preserve">are communicated to the trader </w:t>
      </w:r>
      <w:r w:rsidR="003C0149">
        <w:t>(</w:t>
      </w:r>
      <w:r w:rsidR="00EF7384">
        <w:t xml:space="preserve">via the </w:t>
      </w:r>
      <w:r w:rsidR="00EA4369">
        <w:t xml:space="preserve">Right </w:t>
      </w:r>
      <w:r w:rsidR="00927ECC">
        <w:t>t</w:t>
      </w:r>
      <w:r w:rsidR="003C0149">
        <w:t xml:space="preserve">o </w:t>
      </w:r>
      <w:r w:rsidR="00927ECC">
        <w:t xml:space="preserve">be </w:t>
      </w:r>
      <w:r w:rsidR="00EA4369">
        <w:t xml:space="preserve">Heard </w:t>
      </w:r>
      <w:r w:rsidR="003C0149">
        <w:t xml:space="preserve">process). The holder has then 30 calendar days to provide a point of view. </w:t>
      </w:r>
      <w:r w:rsidR="00681297">
        <w:t>Once provided, t</w:t>
      </w:r>
      <w:r w:rsidR="00767476">
        <w:t xml:space="preserve">he customs authority </w:t>
      </w:r>
      <w:r w:rsidR="00681297">
        <w:t xml:space="preserve">can </w:t>
      </w:r>
      <w:r w:rsidR="00767476">
        <w:t xml:space="preserve">evaluate the justification provided by the </w:t>
      </w:r>
      <w:r w:rsidR="00681297">
        <w:t>h</w:t>
      </w:r>
      <w:r w:rsidR="00767476">
        <w:t xml:space="preserve">older and determines </w:t>
      </w:r>
      <w:r w:rsidR="00681297">
        <w:t>whether</w:t>
      </w:r>
      <w:r w:rsidR="00767476">
        <w:t xml:space="preserve"> the decision is </w:t>
      </w:r>
      <w:r>
        <w:t xml:space="preserve">eventually </w:t>
      </w:r>
      <w:r w:rsidR="00767476">
        <w:t>to be suspended or not.</w:t>
      </w:r>
      <w:r w:rsidR="00D466AC">
        <w:t xml:space="preserve"> </w:t>
      </w:r>
    </w:p>
    <w:p w14:paraId="751F595C" w14:textId="2ED18771" w:rsidR="00E97911" w:rsidRDefault="00E21FF5" w:rsidP="00E97911">
      <w:r>
        <w:t>I</w:t>
      </w:r>
      <w:r w:rsidR="0055485B">
        <w:t xml:space="preserve">f </w:t>
      </w:r>
      <w:r w:rsidR="00827559">
        <w:t xml:space="preserve">the decision is to be suspended, the period of suspension shall correspond to the period of time needed by the customs authority to establish whether the conditions for an annulment, revocation or amendment are </w:t>
      </w:r>
      <w:r w:rsidR="00E97911">
        <w:t xml:space="preserve">fulfilled. </w:t>
      </w:r>
    </w:p>
    <w:p w14:paraId="3AA9DB66" w14:textId="13171D6A" w:rsidR="00827559" w:rsidRDefault="000D77B8" w:rsidP="00E97911">
      <w:r>
        <w:t>From a general perspective, t</w:t>
      </w:r>
      <w:r w:rsidR="00E97911">
        <w:t>hat</w:t>
      </w:r>
      <w:r w:rsidR="00827559">
        <w:t xml:space="preserve"> </w:t>
      </w:r>
      <w:r w:rsidR="00C231C9">
        <w:t xml:space="preserve">period </w:t>
      </w:r>
      <w:r w:rsidR="00681297">
        <w:t>cannot exceed</w:t>
      </w:r>
      <w:r w:rsidR="00C231C9">
        <w:t xml:space="preserve"> </w:t>
      </w:r>
      <w:r w:rsidR="00827559">
        <w:t xml:space="preserve">30 </w:t>
      </w:r>
      <w:r w:rsidR="00C231C9">
        <w:t>calendar days</w:t>
      </w:r>
      <w:r>
        <w:t>. H</w:t>
      </w:r>
      <w:r w:rsidR="00FB24E5">
        <w:t>owever</w:t>
      </w:r>
      <w:r w:rsidR="00E21FF5">
        <w:t>,</w:t>
      </w:r>
      <w:r w:rsidR="00681297">
        <w:t xml:space="preserve"> </w:t>
      </w:r>
      <w:r w:rsidR="00FB24E5">
        <w:t>where the customs authority consider</w:t>
      </w:r>
      <w:r w:rsidR="00E21FF5">
        <w:t>ed</w:t>
      </w:r>
      <w:r w:rsidR="00FB24E5">
        <w:t xml:space="preserve"> that the holder of the decision may not fulfil the criteria</w:t>
      </w:r>
      <w:r w:rsidR="00D8376F">
        <w:t xml:space="preserve"> because he committed serious infringements of customs legislation</w:t>
      </w:r>
      <w:r w:rsidR="00FB24E5">
        <w:t xml:space="preserve">, </w:t>
      </w:r>
      <w:r w:rsidR="00D8376F">
        <w:t xml:space="preserve">there is no limit of time and the suspension continues until the decision is made </w:t>
      </w:r>
      <w:r>
        <w:t>by a judicial body</w:t>
      </w:r>
      <w:r w:rsidR="00D8376F">
        <w:t>.</w:t>
      </w:r>
      <w:r>
        <w:t xml:space="preserve"> </w:t>
      </w:r>
      <w:r w:rsidR="00D8376F">
        <w:t xml:space="preserve"> </w:t>
      </w:r>
    </w:p>
    <w:p w14:paraId="7DEA4721" w14:textId="10719297" w:rsidR="003B7C80" w:rsidRDefault="000D77B8" w:rsidP="003C0149">
      <w:r>
        <w:t>As soon as the suspension is confirmed by the customs officer</w:t>
      </w:r>
      <w:r w:rsidR="00692732">
        <w:t xml:space="preserve">, </w:t>
      </w:r>
      <w:r>
        <w:t xml:space="preserve">both </w:t>
      </w:r>
      <w:r w:rsidR="003B7C80">
        <w:t xml:space="preserve">the </w:t>
      </w:r>
      <w:r w:rsidR="00692732">
        <w:t>h</w:t>
      </w:r>
      <w:r w:rsidR="003B7C80">
        <w:t xml:space="preserve">older </w:t>
      </w:r>
      <w:r>
        <w:t xml:space="preserve">and the involved </w:t>
      </w:r>
      <w:r w:rsidR="00CC4B53">
        <w:t>m</w:t>
      </w:r>
      <w:r>
        <w:t xml:space="preserve">ember </w:t>
      </w:r>
      <w:r w:rsidR="00CC4B53">
        <w:t>s</w:t>
      </w:r>
      <w:r>
        <w:t>tates (if any) are</w:t>
      </w:r>
      <w:r w:rsidR="00692732">
        <w:t xml:space="preserve"> notified </w:t>
      </w:r>
      <w:r w:rsidR="003B7C80">
        <w:t>about the suspension.</w:t>
      </w:r>
      <w:r w:rsidR="00E21FF5">
        <w:t xml:space="preserve"> The status of the decision is updated to “Suspended”.</w:t>
      </w:r>
    </w:p>
    <w:p w14:paraId="1D49AE38" w14:textId="39B00208" w:rsidR="00595F85" w:rsidRDefault="00E21FF5" w:rsidP="003C0149">
      <w:r w:rsidRPr="00A47AB3">
        <w:rPr>
          <w:rStyle w:val="CommentReference"/>
          <w:snapToGrid w:val="0"/>
          <w:sz w:val="20"/>
        </w:rPr>
        <w:t>T</w:t>
      </w:r>
      <w:r>
        <w:t>hree</w:t>
      </w:r>
      <w:r w:rsidR="0029443E">
        <w:t xml:space="preserve"> </w:t>
      </w:r>
      <w:r w:rsidR="0007782F">
        <w:t xml:space="preserve">possible </w:t>
      </w:r>
      <w:r>
        <w:t>scenarios are then possible</w:t>
      </w:r>
      <w:r w:rsidR="0029443E">
        <w:t>:</w:t>
      </w:r>
    </w:p>
    <w:p w14:paraId="06470821" w14:textId="5CE003FE" w:rsidR="0029443E" w:rsidRDefault="0029443E" w:rsidP="00FC149F">
      <w:pPr>
        <w:pStyle w:val="ListParagraph"/>
        <w:numPr>
          <w:ilvl w:val="0"/>
          <w:numId w:val="62"/>
        </w:numPr>
      </w:pPr>
      <w:r>
        <w:t xml:space="preserve">In the case where the non-fulfilled conditions refer to a serious criminal offence or a serious infringement of customs legislation, the decision is suspended until the judicial authorities provide the decision to the customs authority. </w:t>
      </w:r>
    </w:p>
    <w:p w14:paraId="68C4FC91" w14:textId="4E74AFD5" w:rsidR="0029443E" w:rsidRDefault="0029443E" w:rsidP="00FC149F">
      <w:pPr>
        <w:ind w:firstLine="720"/>
      </w:pPr>
      <w:r>
        <w:t>That decision can be to:</w:t>
      </w:r>
    </w:p>
    <w:p w14:paraId="0479517E" w14:textId="22C7084A" w:rsidR="0029443E" w:rsidRDefault="0029443E" w:rsidP="003A668C">
      <w:pPr>
        <w:pStyle w:val="ListParagraph"/>
        <w:numPr>
          <w:ilvl w:val="1"/>
          <w:numId w:val="68"/>
        </w:numPr>
        <w:contextualSpacing w:val="0"/>
      </w:pPr>
      <w:r>
        <w:t>End the suspension and keep the decision active;</w:t>
      </w:r>
    </w:p>
    <w:p w14:paraId="66661CFD" w14:textId="4895B488" w:rsidR="0029443E" w:rsidRDefault="0029443E" w:rsidP="003A668C">
      <w:pPr>
        <w:pStyle w:val="ListParagraph"/>
        <w:numPr>
          <w:ilvl w:val="1"/>
          <w:numId w:val="68"/>
        </w:numPr>
        <w:contextualSpacing w:val="0"/>
      </w:pPr>
      <w:r>
        <w:t>Amend the decision;</w:t>
      </w:r>
    </w:p>
    <w:p w14:paraId="33D459DF" w14:textId="323BA158" w:rsidR="0029443E" w:rsidRDefault="0029443E" w:rsidP="003A668C">
      <w:pPr>
        <w:pStyle w:val="ListParagraph"/>
        <w:numPr>
          <w:ilvl w:val="1"/>
          <w:numId w:val="68"/>
        </w:numPr>
        <w:contextualSpacing w:val="0"/>
      </w:pPr>
      <w:r>
        <w:t>Annul the decision;</w:t>
      </w:r>
    </w:p>
    <w:p w14:paraId="3327C40C" w14:textId="65EAAD46" w:rsidR="0029443E" w:rsidRDefault="0029443E" w:rsidP="003A668C">
      <w:pPr>
        <w:pStyle w:val="ListParagraph"/>
        <w:numPr>
          <w:ilvl w:val="1"/>
          <w:numId w:val="68"/>
        </w:numPr>
        <w:contextualSpacing w:val="0"/>
      </w:pPr>
      <w:r>
        <w:t>Revoke the decision.</w:t>
      </w:r>
    </w:p>
    <w:p w14:paraId="58AB6EC0" w14:textId="77777777" w:rsidR="00141153" w:rsidRDefault="00141153" w:rsidP="00FC149F">
      <w:pPr>
        <w:pStyle w:val="ListParagraph"/>
        <w:ind w:left="1440"/>
      </w:pPr>
    </w:p>
    <w:p w14:paraId="34A981F0" w14:textId="5607F571" w:rsidR="0029443E" w:rsidRDefault="0029443E" w:rsidP="00FC149F">
      <w:pPr>
        <w:pStyle w:val="ListParagraph"/>
        <w:numPr>
          <w:ilvl w:val="0"/>
          <w:numId w:val="62"/>
        </w:numPr>
      </w:pPr>
      <w:r>
        <w:t xml:space="preserve">In </w:t>
      </w:r>
      <w:r w:rsidR="00141153">
        <w:t>the case where the non</w:t>
      </w:r>
      <w:r>
        <w:t xml:space="preserve">–fulfilled conditions does not refer to the previous case, the customs officer analyses whether the decision is to be amended, annulled or revoked. </w:t>
      </w:r>
      <w:r w:rsidR="00141153">
        <w:t>If not, the suspension ends and the decision remains active, otherwise the dedicated process is started.</w:t>
      </w:r>
    </w:p>
    <w:p w14:paraId="43C49537" w14:textId="77777777" w:rsidR="00141153" w:rsidRDefault="00141153" w:rsidP="00FC149F">
      <w:pPr>
        <w:pStyle w:val="ListParagraph"/>
      </w:pPr>
    </w:p>
    <w:p w14:paraId="48178F45" w14:textId="033EA8B9" w:rsidR="00141153" w:rsidRDefault="00141153" w:rsidP="00FC149F">
      <w:pPr>
        <w:pStyle w:val="ListParagraph"/>
        <w:numPr>
          <w:ilvl w:val="0"/>
          <w:numId w:val="62"/>
        </w:numPr>
      </w:pPr>
      <w:r>
        <w:t xml:space="preserve">The time to identify whether conditions </w:t>
      </w:r>
      <w:r w:rsidR="00E21FF5">
        <w:t>for amendment, annulment or revocation</w:t>
      </w:r>
      <w:r>
        <w:t xml:space="preserve"> are fulfilled expires, the suspension ends directly.</w:t>
      </w:r>
    </w:p>
    <w:p w14:paraId="01DFC0FA" w14:textId="545A0748" w:rsidR="003C0149" w:rsidRDefault="00C54EFF" w:rsidP="003C0149">
      <w:pPr>
        <w:pStyle w:val="Heading3"/>
      </w:pPr>
      <w:bookmarkStart w:id="6" w:name="_Ref479067303"/>
      <w:r>
        <w:t xml:space="preserve">Suspension - </w:t>
      </w:r>
      <w:r w:rsidR="003C0149">
        <w:t>Measures to be Taken</w:t>
      </w:r>
      <w:bookmarkEnd w:id="6"/>
    </w:p>
    <w:p w14:paraId="06FFBF3F" w14:textId="14F7402F" w:rsidR="00BB057B" w:rsidRDefault="00BB057B" w:rsidP="00BB057B">
      <w:r>
        <w:t xml:space="preserve">Suspend Decision – Measures </w:t>
      </w:r>
      <w:r w:rsidR="00A90B9F">
        <w:t>t</w:t>
      </w:r>
      <w:r>
        <w:t xml:space="preserve">o </w:t>
      </w:r>
      <w:r w:rsidR="00A90B9F">
        <w:t>b</w:t>
      </w:r>
      <w:r>
        <w:t xml:space="preserve">e Taken is part of the </w:t>
      </w:r>
      <w:r w:rsidR="00FC149F">
        <w:t>Manage Authorisation</w:t>
      </w:r>
      <w:r>
        <w:t xml:space="preserve"> depicts the high-level overview of this process.</w:t>
      </w:r>
    </w:p>
    <w:p w14:paraId="4A8C001A" w14:textId="372C0E01" w:rsidR="00EB01D7" w:rsidRDefault="00EB01D7" w:rsidP="00EB01D7"/>
    <w:p w14:paraId="63F89BE7" w14:textId="06000EB2" w:rsidR="00AD26A7" w:rsidRDefault="004F01C3" w:rsidP="00EB01D7">
      <w:r>
        <w:object w:dxaOrig="10840" w:dyaOrig="6557" w14:anchorId="42EF8385">
          <v:shape id="_x0000_i1028" type="#_x0000_t75" style="width:456.35pt;height:276.4pt" o:ole="">
            <v:imagedata r:id="rId19" o:title=""/>
          </v:shape>
          <o:OLEObject Type="Embed" ProgID="Visio.Drawing.11" ShapeID="_x0000_i1028" DrawAspect="Content" ObjectID="_1603285847" r:id="rId20"/>
        </w:object>
      </w:r>
    </w:p>
    <w:p w14:paraId="44C41D01" w14:textId="09015658" w:rsidR="00BB057B" w:rsidRDefault="00AD26A7" w:rsidP="00E21FF5">
      <w:pPr>
        <w:pStyle w:val="Caption"/>
      </w:pPr>
      <w:r>
        <w:t xml:space="preserve">Figure </w:t>
      </w:r>
      <w:r w:rsidR="002E428D">
        <w:rPr>
          <w:noProof/>
        </w:rPr>
        <w:fldChar w:fldCharType="begin"/>
      </w:r>
      <w:r w:rsidR="002E428D">
        <w:rPr>
          <w:noProof/>
        </w:rPr>
        <w:instrText xml:space="preserve"> SEQ Figure \* ARABIC </w:instrText>
      </w:r>
      <w:r w:rsidR="002E428D">
        <w:rPr>
          <w:noProof/>
        </w:rPr>
        <w:fldChar w:fldCharType="separate"/>
      </w:r>
      <w:r w:rsidR="00D3584E">
        <w:rPr>
          <w:noProof/>
        </w:rPr>
        <w:t>4</w:t>
      </w:r>
      <w:r w:rsidR="002E428D">
        <w:rPr>
          <w:noProof/>
        </w:rPr>
        <w:fldChar w:fldCharType="end"/>
      </w:r>
      <w:r>
        <w:t xml:space="preserve">: High Level Overview of the Suspend Decision – </w:t>
      </w:r>
      <w:r w:rsidR="003B4C8D">
        <w:t>Measures</w:t>
      </w:r>
      <w:r>
        <w:t xml:space="preserve"> </w:t>
      </w:r>
      <w:r w:rsidR="00A90B9F">
        <w:t>t</w:t>
      </w:r>
      <w:r>
        <w:t xml:space="preserve">o </w:t>
      </w:r>
      <w:r w:rsidR="00A90B9F">
        <w:t>b</w:t>
      </w:r>
      <w:r>
        <w:t>e Taken Process</w:t>
      </w:r>
    </w:p>
    <w:p w14:paraId="0F533AB4" w14:textId="77777777" w:rsidR="00BB057B" w:rsidRDefault="00BB057B" w:rsidP="00E90BA5">
      <w:pPr>
        <w:pStyle w:val="NormalWeb"/>
        <w:spacing w:before="0" w:beforeAutospacing="0" w:after="0" w:afterAutospacing="0"/>
        <w:rPr>
          <w:rFonts w:ascii="Arial" w:hAnsi="Arial"/>
          <w:sz w:val="20"/>
          <w:lang w:val="en-GB" w:eastAsia="en-US"/>
        </w:rPr>
      </w:pPr>
    </w:p>
    <w:p w14:paraId="5035A738" w14:textId="34E90145" w:rsidR="00E90BA5" w:rsidRDefault="00E90BA5" w:rsidP="00E90BA5">
      <w:pPr>
        <w:pStyle w:val="NormalWeb"/>
        <w:spacing w:before="0" w:beforeAutospacing="0" w:after="0" w:afterAutospacing="0"/>
        <w:rPr>
          <w:rFonts w:ascii="Arial" w:hAnsi="Arial"/>
          <w:sz w:val="20"/>
          <w:lang w:val="en-GB" w:eastAsia="en-US"/>
        </w:rPr>
      </w:pPr>
      <w:r w:rsidRPr="00E90BA5">
        <w:rPr>
          <w:rFonts w:ascii="Arial" w:hAnsi="Arial"/>
          <w:sz w:val="20"/>
          <w:lang w:val="en-GB" w:eastAsia="en-US"/>
        </w:rPr>
        <w:t xml:space="preserve">This process is </w:t>
      </w:r>
      <w:r w:rsidR="00BA71F2">
        <w:rPr>
          <w:rFonts w:ascii="Arial" w:hAnsi="Arial"/>
          <w:sz w:val="20"/>
          <w:lang w:val="en-GB" w:eastAsia="en-US"/>
        </w:rPr>
        <w:t>triggered</w:t>
      </w:r>
      <w:r w:rsidRPr="00E90BA5">
        <w:rPr>
          <w:rFonts w:ascii="Arial" w:hAnsi="Arial"/>
          <w:sz w:val="20"/>
          <w:lang w:val="en-GB" w:eastAsia="en-US"/>
        </w:rPr>
        <w:t xml:space="preserve"> when</w:t>
      </w:r>
      <w:r>
        <w:rPr>
          <w:rFonts w:ascii="Arial" w:hAnsi="Arial"/>
          <w:sz w:val="20"/>
          <w:lang w:val="en-GB" w:eastAsia="en-US"/>
        </w:rPr>
        <w:t>:</w:t>
      </w:r>
    </w:p>
    <w:p w14:paraId="395D4DC3" w14:textId="77777777" w:rsidR="00732BA8" w:rsidRDefault="00732BA8" w:rsidP="00E90BA5">
      <w:pPr>
        <w:pStyle w:val="NormalWeb"/>
        <w:spacing w:before="0" w:beforeAutospacing="0" w:after="0" w:afterAutospacing="0"/>
        <w:rPr>
          <w:rFonts w:ascii="Arial" w:hAnsi="Arial"/>
          <w:sz w:val="20"/>
          <w:lang w:val="en-GB" w:eastAsia="en-US"/>
        </w:rPr>
      </w:pPr>
    </w:p>
    <w:p w14:paraId="770CE919" w14:textId="426011D4" w:rsidR="00101493" w:rsidRDefault="00E90BA5" w:rsidP="005551E3">
      <w:pPr>
        <w:pStyle w:val="NormalWeb"/>
        <w:numPr>
          <w:ilvl w:val="0"/>
          <w:numId w:val="69"/>
        </w:numPr>
        <w:spacing w:before="0" w:beforeAutospacing="0" w:after="0" w:afterAutospacing="0"/>
        <w:ind w:left="568" w:hanging="284"/>
        <w:rPr>
          <w:rFonts w:ascii="Arial" w:hAnsi="Arial"/>
          <w:sz w:val="20"/>
          <w:lang w:val="en-GB" w:eastAsia="en-US"/>
        </w:rPr>
      </w:pPr>
      <w:r>
        <w:rPr>
          <w:rFonts w:ascii="Arial" w:hAnsi="Arial"/>
          <w:sz w:val="20"/>
          <w:lang w:val="en-GB" w:eastAsia="en-US"/>
        </w:rPr>
        <w:t xml:space="preserve">A </w:t>
      </w:r>
      <w:r w:rsidRPr="00E90BA5">
        <w:rPr>
          <w:rFonts w:ascii="Arial" w:hAnsi="Arial"/>
          <w:sz w:val="20"/>
          <w:lang w:val="en-GB" w:eastAsia="en-US"/>
        </w:rPr>
        <w:t>customs authority considers that the conditions for the decision are not fulfilled or that the holder of the decision does not comply with the obligations imposed under that decision, and it is appropriate to allow the holder of the decision to take measures to ensure the fulfilment of the conditions or the c</w:t>
      </w:r>
      <w:r>
        <w:rPr>
          <w:rFonts w:ascii="Arial" w:hAnsi="Arial"/>
          <w:sz w:val="20"/>
          <w:lang w:val="en-GB" w:eastAsia="en-US"/>
        </w:rPr>
        <w:t>ompliance with the obligations;</w:t>
      </w:r>
    </w:p>
    <w:p w14:paraId="1BD1FCB7" w14:textId="2CEF9CA9" w:rsidR="003C0149" w:rsidRPr="00B60CB9" w:rsidRDefault="00E90BA5">
      <w:pPr>
        <w:pStyle w:val="NormalWeb"/>
        <w:numPr>
          <w:ilvl w:val="0"/>
          <w:numId w:val="69"/>
        </w:numPr>
        <w:spacing w:before="0" w:beforeAutospacing="0" w:after="0" w:afterAutospacing="0"/>
        <w:ind w:left="568" w:hanging="284"/>
        <w:rPr>
          <w:rFonts w:ascii="Arial" w:hAnsi="Arial"/>
          <w:sz w:val="20"/>
          <w:lang w:val="en-GB" w:eastAsia="en-US"/>
        </w:rPr>
      </w:pPr>
      <w:r w:rsidRPr="00362C7E">
        <w:rPr>
          <w:rFonts w:ascii="Arial" w:hAnsi="Arial"/>
          <w:sz w:val="20"/>
          <w:lang w:val="en-GB" w:eastAsia="en-US"/>
        </w:rPr>
        <w:t xml:space="preserve">The holder has sent a </w:t>
      </w:r>
      <w:r w:rsidR="009932DB" w:rsidRPr="00362C7E">
        <w:rPr>
          <w:rFonts w:ascii="Arial" w:hAnsi="Arial"/>
          <w:sz w:val="20"/>
          <w:lang w:val="en-GB" w:eastAsia="en-US"/>
        </w:rPr>
        <w:t xml:space="preserve">spontaneous </w:t>
      </w:r>
      <w:r w:rsidRPr="00362C7E">
        <w:rPr>
          <w:rFonts w:ascii="Arial" w:hAnsi="Arial"/>
          <w:sz w:val="20"/>
          <w:lang w:val="en-GB" w:eastAsia="en-US"/>
        </w:rPr>
        <w:t xml:space="preserve">request to suspend the decision </w:t>
      </w:r>
      <w:r w:rsidR="009C7A05" w:rsidRPr="005551E3">
        <w:rPr>
          <w:rFonts w:ascii="Arial" w:hAnsi="Arial"/>
          <w:sz w:val="20"/>
          <w:lang w:val="en-GB" w:eastAsia="en-US"/>
        </w:rPr>
        <w:t>because he is temporarily unable to fulfil conditions</w:t>
      </w:r>
      <w:r w:rsidR="00192CB0" w:rsidRPr="005551E3">
        <w:rPr>
          <w:rFonts w:ascii="Arial" w:hAnsi="Arial"/>
          <w:sz w:val="20"/>
          <w:lang w:val="en-GB" w:eastAsia="en-US"/>
        </w:rPr>
        <w:t xml:space="preserve">. This request </w:t>
      </w:r>
      <w:r w:rsidRPr="00EA4369">
        <w:rPr>
          <w:rFonts w:ascii="Arial" w:hAnsi="Arial"/>
          <w:sz w:val="20"/>
          <w:lang w:val="en-GB" w:eastAsia="en-US"/>
        </w:rPr>
        <w:t>includ</w:t>
      </w:r>
      <w:r w:rsidR="00192CB0" w:rsidRPr="00EA4369">
        <w:rPr>
          <w:rFonts w:ascii="Arial" w:hAnsi="Arial"/>
          <w:sz w:val="20"/>
          <w:lang w:val="en-GB" w:eastAsia="en-US"/>
        </w:rPr>
        <w:t>es</w:t>
      </w:r>
      <w:r w:rsidRPr="00EA4369">
        <w:rPr>
          <w:rFonts w:ascii="Arial" w:hAnsi="Arial"/>
          <w:sz w:val="20"/>
          <w:lang w:val="en-GB" w:eastAsia="en-US"/>
        </w:rPr>
        <w:t xml:space="preserve"> a proposal for the measures to be taken and the period o</w:t>
      </w:r>
      <w:r w:rsidRPr="00101493">
        <w:rPr>
          <w:rFonts w:ascii="Arial" w:hAnsi="Arial"/>
          <w:sz w:val="20"/>
          <w:lang w:val="en-GB" w:eastAsia="en-US"/>
        </w:rPr>
        <w:t xml:space="preserve">f time to take these measures. </w:t>
      </w:r>
    </w:p>
    <w:p w14:paraId="53527AAA" w14:textId="77777777" w:rsidR="00D55FBD" w:rsidRDefault="00D55FBD" w:rsidP="00D55FBD">
      <w:pPr>
        <w:pStyle w:val="NormalWeb"/>
        <w:spacing w:before="0" w:beforeAutospacing="0" w:after="0" w:afterAutospacing="0"/>
        <w:rPr>
          <w:rFonts w:ascii="Arial" w:hAnsi="Arial"/>
          <w:sz w:val="20"/>
          <w:lang w:val="en-GB" w:eastAsia="en-US"/>
        </w:rPr>
      </w:pPr>
    </w:p>
    <w:p w14:paraId="1E38B03D" w14:textId="2FCFE6ED" w:rsidR="00D55FBD" w:rsidRDefault="00D55FBD"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When the fulfilment of one or more conditions or when the compliance with obligations may be ensured by the holder</w:t>
      </w:r>
      <w:r w:rsidR="00192CB0">
        <w:rPr>
          <w:rFonts w:ascii="Arial" w:hAnsi="Arial"/>
          <w:sz w:val="20"/>
          <w:lang w:val="en-GB" w:eastAsia="en-US"/>
        </w:rPr>
        <w:t xml:space="preserve"> taking measures</w:t>
      </w:r>
      <w:r>
        <w:rPr>
          <w:rFonts w:ascii="Arial" w:hAnsi="Arial"/>
          <w:sz w:val="20"/>
          <w:lang w:val="en-GB" w:eastAsia="en-US"/>
        </w:rPr>
        <w:t xml:space="preserve">, </w:t>
      </w:r>
      <w:r w:rsidR="00192CB0">
        <w:rPr>
          <w:rFonts w:ascii="Arial" w:hAnsi="Arial"/>
          <w:sz w:val="20"/>
          <w:lang w:val="en-GB" w:eastAsia="en-US"/>
        </w:rPr>
        <w:t>the customs officer registers the reason for which the decision is to be suspended</w:t>
      </w:r>
      <w:r w:rsidR="00B049BE">
        <w:rPr>
          <w:rFonts w:ascii="Arial" w:hAnsi="Arial"/>
          <w:sz w:val="20"/>
          <w:lang w:val="en-GB" w:eastAsia="en-US"/>
        </w:rPr>
        <w:t xml:space="preserve"> – including the requested measures to be taken. T</w:t>
      </w:r>
      <w:r w:rsidR="00192CB0">
        <w:rPr>
          <w:rFonts w:ascii="Arial" w:hAnsi="Arial"/>
          <w:sz w:val="20"/>
          <w:lang w:val="en-GB" w:eastAsia="en-US"/>
        </w:rPr>
        <w:t xml:space="preserve">he trader is notified </w:t>
      </w:r>
      <w:r w:rsidR="00B049BE">
        <w:rPr>
          <w:rFonts w:ascii="Arial" w:hAnsi="Arial"/>
          <w:sz w:val="20"/>
          <w:lang w:val="en-GB" w:eastAsia="en-US"/>
        </w:rPr>
        <w:t>accordingly</w:t>
      </w:r>
      <w:r>
        <w:rPr>
          <w:rFonts w:ascii="Arial" w:hAnsi="Arial"/>
          <w:sz w:val="20"/>
          <w:lang w:val="en-GB" w:eastAsia="en-US"/>
        </w:rPr>
        <w:t>. O</w:t>
      </w:r>
      <w:r w:rsidR="00A35A2A">
        <w:rPr>
          <w:rFonts w:ascii="Arial" w:hAnsi="Arial"/>
          <w:sz w:val="20"/>
          <w:lang w:val="en-GB" w:eastAsia="en-US"/>
        </w:rPr>
        <w:t xml:space="preserve">nce </w:t>
      </w:r>
      <w:r>
        <w:rPr>
          <w:rFonts w:ascii="Arial" w:hAnsi="Arial"/>
          <w:sz w:val="20"/>
          <w:lang w:val="en-GB" w:eastAsia="en-US"/>
        </w:rPr>
        <w:t>he receives that notification</w:t>
      </w:r>
      <w:r w:rsidR="00A35A2A">
        <w:rPr>
          <w:rFonts w:ascii="Arial" w:hAnsi="Arial"/>
          <w:sz w:val="20"/>
          <w:lang w:val="en-GB" w:eastAsia="en-US"/>
        </w:rPr>
        <w:t xml:space="preserve">, </w:t>
      </w:r>
      <w:r w:rsidR="00B049BE">
        <w:rPr>
          <w:rFonts w:ascii="Arial" w:hAnsi="Arial"/>
          <w:sz w:val="20"/>
          <w:lang w:val="en-GB" w:eastAsia="en-US"/>
        </w:rPr>
        <w:t>the trader</w:t>
      </w:r>
      <w:r>
        <w:rPr>
          <w:rFonts w:ascii="Arial" w:hAnsi="Arial"/>
          <w:sz w:val="20"/>
          <w:lang w:val="en-GB" w:eastAsia="en-US"/>
        </w:rPr>
        <w:t xml:space="preserve"> has the right to be heard</w:t>
      </w:r>
      <w:r w:rsidR="00B049BE">
        <w:rPr>
          <w:rFonts w:ascii="Arial" w:hAnsi="Arial"/>
          <w:sz w:val="20"/>
          <w:lang w:val="en-GB" w:eastAsia="en-US"/>
        </w:rPr>
        <w:t>.</w:t>
      </w:r>
      <w:r w:rsidR="00765C07">
        <w:rPr>
          <w:rFonts w:ascii="Arial" w:hAnsi="Arial"/>
          <w:sz w:val="20"/>
          <w:lang w:val="en-GB" w:eastAsia="en-US"/>
        </w:rPr>
        <w:t xml:space="preserve"> </w:t>
      </w:r>
      <w:r w:rsidR="00B049BE">
        <w:rPr>
          <w:rFonts w:ascii="Arial" w:hAnsi="Arial"/>
          <w:sz w:val="20"/>
          <w:lang w:val="en-GB" w:eastAsia="en-US"/>
        </w:rPr>
        <w:t>Depending on the outcome of the right to be heard</w:t>
      </w:r>
      <w:r w:rsidR="004428B2">
        <w:rPr>
          <w:rFonts w:ascii="Arial" w:hAnsi="Arial"/>
          <w:sz w:val="20"/>
          <w:lang w:val="en-GB" w:eastAsia="en-US"/>
        </w:rPr>
        <w:t>, the suspend d</w:t>
      </w:r>
      <w:r w:rsidR="00765C07">
        <w:rPr>
          <w:rFonts w:ascii="Arial" w:hAnsi="Arial"/>
          <w:sz w:val="20"/>
          <w:lang w:val="en-GB" w:eastAsia="en-US"/>
        </w:rPr>
        <w:t>ecision can be aborted</w:t>
      </w:r>
      <w:r>
        <w:rPr>
          <w:rFonts w:ascii="Arial" w:hAnsi="Arial"/>
          <w:sz w:val="20"/>
          <w:lang w:val="en-GB" w:eastAsia="en-US"/>
        </w:rPr>
        <w:t xml:space="preserve">. </w:t>
      </w:r>
      <w:r w:rsidR="009C7A05">
        <w:rPr>
          <w:rFonts w:ascii="Arial" w:hAnsi="Arial"/>
          <w:sz w:val="20"/>
          <w:lang w:val="en-GB" w:eastAsia="en-US"/>
        </w:rPr>
        <w:t xml:space="preserve">Otherwise, </w:t>
      </w:r>
      <w:r w:rsidR="00B049BE">
        <w:rPr>
          <w:rFonts w:ascii="Arial" w:hAnsi="Arial"/>
          <w:sz w:val="20"/>
          <w:lang w:val="en-GB" w:eastAsia="en-US"/>
        </w:rPr>
        <w:t xml:space="preserve">based on the customs authorities’ request, </w:t>
      </w:r>
      <w:r w:rsidR="009C7A05">
        <w:rPr>
          <w:rFonts w:ascii="Arial" w:hAnsi="Arial"/>
          <w:sz w:val="20"/>
          <w:lang w:val="en-GB" w:eastAsia="en-US"/>
        </w:rPr>
        <w:t xml:space="preserve">the </w:t>
      </w:r>
      <w:r w:rsidR="00B049BE">
        <w:rPr>
          <w:rFonts w:ascii="Arial" w:hAnsi="Arial"/>
          <w:sz w:val="20"/>
          <w:lang w:val="en-GB" w:eastAsia="en-US"/>
        </w:rPr>
        <w:t>h</w:t>
      </w:r>
      <w:r w:rsidR="009C7A05">
        <w:rPr>
          <w:rFonts w:ascii="Arial" w:hAnsi="Arial"/>
          <w:sz w:val="20"/>
          <w:lang w:val="en-GB" w:eastAsia="en-US"/>
        </w:rPr>
        <w:t xml:space="preserve">older </w:t>
      </w:r>
      <w:r w:rsidR="00B049BE">
        <w:rPr>
          <w:rFonts w:ascii="Arial" w:hAnsi="Arial"/>
          <w:sz w:val="20"/>
          <w:lang w:val="en-GB" w:eastAsia="en-US"/>
        </w:rPr>
        <w:t xml:space="preserve">needs to propose </w:t>
      </w:r>
      <w:r>
        <w:rPr>
          <w:rFonts w:ascii="Arial" w:hAnsi="Arial"/>
          <w:sz w:val="20"/>
          <w:lang w:val="en-GB" w:eastAsia="en-US"/>
        </w:rPr>
        <w:t xml:space="preserve">measures </w:t>
      </w:r>
      <w:r w:rsidR="00B049BE">
        <w:rPr>
          <w:rFonts w:ascii="Arial" w:hAnsi="Arial"/>
          <w:sz w:val="20"/>
          <w:lang w:val="en-GB" w:eastAsia="en-US"/>
        </w:rPr>
        <w:t>t</w:t>
      </w:r>
      <w:r w:rsidR="00F90D95">
        <w:rPr>
          <w:rFonts w:ascii="Arial" w:hAnsi="Arial"/>
          <w:sz w:val="20"/>
          <w:lang w:val="en-GB" w:eastAsia="en-US"/>
        </w:rPr>
        <w:t>hat he</w:t>
      </w:r>
      <w:r w:rsidR="006A44A2">
        <w:rPr>
          <w:rFonts w:ascii="Arial" w:hAnsi="Arial"/>
          <w:sz w:val="20"/>
          <w:lang w:val="en-GB" w:eastAsia="en-US"/>
        </w:rPr>
        <w:t xml:space="preserve"> will take</w:t>
      </w:r>
      <w:r w:rsidR="00B049BE">
        <w:rPr>
          <w:rFonts w:ascii="Arial" w:hAnsi="Arial"/>
          <w:sz w:val="20"/>
          <w:lang w:val="en-GB" w:eastAsia="en-US"/>
        </w:rPr>
        <w:t xml:space="preserve"> </w:t>
      </w:r>
      <w:r w:rsidR="004C3292">
        <w:rPr>
          <w:rFonts w:ascii="Arial" w:hAnsi="Arial"/>
          <w:sz w:val="20"/>
          <w:lang w:val="en-GB" w:eastAsia="en-US"/>
        </w:rPr>
        <w:t>and a period of time limit to take those measures.</w:t>
      </w:r>
      <w:r>
        <w:rPr>
          <w:rFonts w:ascii="Arial" w:hAnsi="Arial"/>
          <w:sz w:val="20"/>
          <w:lang w:val="en-GB" w:eastAsia="en-US"/>
        </w:rPr>
        <w:t xml:space="preserve"> </w:t>
      </w:r>
    </w:p>
    <w:p w14:paraId="6575EA18" w14:textId="77777777" w:rsidR="006A44A2" w:rsidRDefault="006A44A2" w:rsidP="00D55FBD">
      <w:pPr>
        <w:pStyle w:val="NormalWeb"/>
        <w:spacing w:before="0" w:beforeAutospacing="0" w:after="0" w:afterAutospacing="0"/>
        <w:rPr>
          <w:rFonts w:ascii="Arial" w:hAnsi="Arial"/>
          <w:sz w:val="20"/>
          <w:lang w:val="en-GB" w:eastAsia="en-US"/>
        </w:rPr>
      </w:pPr>
    </w:p>
    <w:p w14:paraId="77A27F7F" w14:textId="52A1759A" w:rsidR="006A44A2" w:rsidRDefault="006A44A2"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 xml:space="preserve">While waiting for the measures to be submitted, the customs officer may consider that the trader will never submit them. Henceforth, he may decide to stop waiting and stop the procedure. </w:t>
      </w:r>
      <w:r w:rsidR="00C962C1">
        <w:rPr>
          <w:rFonts w:ascii="Arial" w:hAnsi="Arial"/>
          <w:sz w:val="20"/>
          <w:lang w:val="en-GB" w:eastAsia="en-US"/>
        </w:rPr>
        <w:t>As a consequence, he will register whether the decision should remain active, should be annulled, revoked or amended.</w:t>
      </w:r>
    </w:p>
    <w:p w14:paraId="53BD32BA" w14:textId="77777777" w:rsidR="009C7A05" w:rsidRDefault="009C7A05" w:rsidP="00D55FBD">
      <w:pPr>
        <w:pStyle w:val="NormalWeb"/>
        <w:spacing w:before="0" w:beforeAutospacing="0" w:after="0" w:afterAutospacing="0"/>
        <w:rPr>
          <w:rFonts w:ascii="Arial" w:hAnsi="Arial"/>
          <w:sz w:val="20"/>
          <w:lang w:val="en-GB" w:eastAsia="en-US"/>
        </w:rPr>
      </w:pPr>
    </w:p>
    <w:p w14:paraId="0E709D54" w14:textId="20F6B210" w:rsidR="009C7A05" w:rsidRDefault="00C962C1"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Once submitted, t</w:t>
      </w:r>
      <w:r w:rsidR="009C7A05" w:rsidRPr="009C7A05">
        <w:rPr>
          <w:rFonts w:ascii="Arial" w:hAnsi="Arial"/>
          <w:sz w:val="20"/>
          <w:lang w:val="en-GB" w:eastAsia="en-US"/>
        </w:rPr>
        <w:t xml:space="preserve">he </w:t>
      </w:r>
      <w:r w:rsidR="009C7A05">
        <w:rPr>
          <w:rFonts w:ascii="Arial" w:hAnsi="Arial"/>
          <w:sz w:val="20"/>
          <w:lang w:val="en-GB" w:eastAsia="en-US"/>
        </w:rPr>
        <w:t>proposed measures and the period of time to take measures</w:t>
      </w:r>
      <w:r w:rsidR="009932DB">
        <w:rPr>
          <w:rFonts w:ascii="Arial" w:hAnsi="Arial"/>
          <w:sz w:val="20"/>
          <w:lang w:val="en-GB" w:eastAsia="en-US"/>
        </w:rPr>
        <w:t xml:space="preserve"> (either spontaneously or on request of the customs officer) </w:t>
      </w:r>
      <w:r w:rsidR="009C7A05">
        <w:rPr>
          <w:rFonts w:ascii="Arial" w:hAnsi="Arial"/>
          <w:sz w:val="20"/>
          <w:lang w:val="en-GB" w:eastAsia="en-US"/>
        </w:rPr>
        <w:t>are evaluated</w:t>
      </w:r>
      <w:r w:rsidR="00F90D95">
        <w:rPr>
          <w:rFonts w:ascii="Arial" w:hAnsi="Arial"/>
          <w:sz w:val="20"/>
          <w:lang w:val="en-GB" w:eastAsia="en-US"/>
        </w:rPr>
        <w:t xml:space="preserve"> by the customs officer, he</w:t>
      </w:r>
      <w:r w:rsidR="00DC16B0">
        <w:rPr>
          <w:rFonts w:ascii="Arial" w:hAnsi="Arial"/>
          <w:sz w:val="20"/>
          <w:lang w:val="en-GB" w:eastAsia="en-US"/>
        </w:rPr>
        <w:t xml:space="preserve"> can </w:t>
      </w:r>
      <w:r>
        <w:rPr>
          <w:rFonts w:ascii="Arial" w:hAnsi="Arial"/>
          <w:sz w:val="20"/>
          <w:lang w:val="en-GB" w:eastAsia="en-US"/>
        </w:rPr>
        <w:t xml:space="preserve">still </w:t>
      </w:r>
      <w:r w:rsidR="00DC16B0">
        <w:rPr>
          <w:rFonts w:ascii="Arial" w:hAnsi="Arial"/>
          <w:sz w:val="20"/>
          <w:lang w:val="en-GB" w:eastAsia="en-US"/>
        </w:rPr>
        <w:t xml:space="preserve">refuse the measures </w:t>
      </w:r>
      <w:r>
        <w:rPr>
          <w:rFonts w:ascii="Arial" w:hAnsi="Arial"/>
          <w:sz w:val="20"/>
          <w:lang w:val="en-GB" w:eastAsia="en-US"/>
        </w:rPr>
        <w:t xml:space="preserve">and/or the period of time to take the measures </w:t>
      </w:r>
      <w:r w:rsidR="00DC16B0">
        <w:rPr>
          <w:rFonts w:ascii="Arial" w:hAnsi="Arial"/>
          <w:sz w:val="20"/>
          <w:lang w:val="en-GB" w:eastAsia="en-US"/>
        </w:rPr>
        <w:t xml:space="preserve">and </w:t>
      </w:r>
      <w:r>
        <w:rPr>
          <w:rFonts w:ascii="Arial" w:hAnsi="Arial"/>
          <w:sz w:val="20"/>
          <w:lang w:val="en-GB" w:eastAsia="en-US"/>
        </w:rPr>
        <w:t xml:space="preserve">thus </w:t>
      </w:r>
      <w:r w:rsidR="006A44A2">
        <w:rPr>
          <w:rFonts w:ascii="Arial" w:hAnsi="Arial"/>
          <w:sz w:val="20"/>
          <w:lang w:val="en-GB" w:eastAsia="en-US"/>
        </w:rPr>
        <w:t>decide</w:t>
      </w:r>
      <w:r w:rsidR="00DC16B0">
        <w:rPr>
          <w:rFonts w:ascii="Arial" w:hAnsi="Arial"/>
          <w:sz w:val="20"/>
          <w:lang w:val="en-GB" w:eastAsia="en-US"/>
        </w:rPr>
        <w:t xml:space="preserve"> to annul, revoke</w:t>
      </w:r>
      <w:r w:rsidR="006A44A2">
        <w:rPr>
          <w:rFonts w:ascii="Arial" w:hAnsi="Arial"/>
          <w:sz w:val="20"/>
          <w:lang w:val="en-GB" w:eastAsia="en-US"/>
        </w:rPr>
        <w:t xml:space="preserve">, </w:t>
      </w:r>
      <w:r w:rsidR="00DC16B0">
        <w:rPr>
          <w:rFonts w:ascii="Arial" w:hAnsi="Arial"/>
          <w:sz w:val="20"/>
          <w:lang w:val="en-GB" w:eastAsia="en-US"/>
        </w:rPr>
        <w:t>amend</w:t>
      </w:r>
      <w:r w:rsidR="006A44A2">
        <w:rPr>
          <w:rFonts w:ascii="Arial" w:hAnsi="Arial"/>
          <w:sz w:val="20"/>
          <w:lang w:val="en-GB" w:eastAsia="en-US"/>
        </w:rPr>
        <w:t xml:space="preserve"> the decision or to keep it active</w:t>
      </w:r>
      <w:r w:rsidR="00DC16B0">
        <w:rPr>
          <w:rFonts w:ascii="Arial" w:hAnsi="Arial"/>
          <w:sz w:val="20"/>
          <w:lang w:val="en-GB" w:eastAsia="en-US"/>
        </w:rPr>
        <w:t>.</w:t>
      </w:r>
    </w:p>
    <w:p w14:paraId="65A35449" w14:textId="77777777" w:rsidR="00C962C1" w:rsidRDefault="00C962C1" w:rsidP="00D55FBD">
      <w:pPr>
        <w:pStyle w:val="NormalWeb"/>
        <w:spacing w:before="0" w:beforeAutospacing="0" w:after="0" w:afterAutospacing="0"/>
        <w:rPr>
          <w:rFonts w:ascii="Arial" w:hAnsi="Arial"/>
          <w:sz w:val="20"/>
          <w:lang w:val="en-GB" w:eastAsia="en-US"/>
        </w:rPr>
      </w:pPr>
    </w:p>
    <w:p w14:paraId="6BF76941" w14:textId="5F26A609" w:rsidR="00DC16B0" w:rsidRDefault="00DC16B0"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If the proposed measures</w:t>
      </w:r>
      <w:r w:rsidR="000837D8">
        <w:rPr>
          <w:rFonts w:ascii="Arial" w:hAnsi="Arial"/>
          <w:sz w:val="20"/>
          <w:lang w:val="en-GB" w:eastAsia="en-US"/>
        </w:rPr>
        <w:t xml:space="preserve"> and the period of time</w:t>
      </w:r>
      <w:r>
        <w:rPr>
          <w:rFonts w:ascii="Arial" w:hAnsi="Arial"/>
          <w:sz w:val="20"/>
          <w:lang w:val="en-GB" w:eastAsia="en-US"/>
        </w:rPr>
        <w:t xml:space="preserve"> are accepted</w:t>
      </w:r>
      <w:r w:rsidR="006A44A2">
        <w:rPr>
          <w:rFonts w:ascii="Arial" w:hAnsi="Arial"/>
          <w:sz w:val="20"/>
          <w:lang w:val="en-GB" w:eastAsia="en-US"/>
        </w:rPr>
        <w:t>,</w:t>
      </w:r>
      <w:r>
        <w:rPr>
          <w:rFonts w:ascii="Arial" w:hAnsi="Arial"/>
          <w:sz w:val="20"/>
          <w:lang w:val="en-GB" w:eastAsia="en-US"/>
        </w:rPr>
        <w:t xml:space="preserve"> the customs officer determines the period of suspension</w:t>
      </w:r>
      <w:r w:rsidR="006A44A2">
        <w:rPr>
          <w:rFonts w:ascii="Arial" w:hAnsi="Arial"/>
          <w:sz w:val="20"/>
          <w:lang w:val="en-GB" w:eastAsia="en-US"/>
        </w:rPr>
        <w:t xml:space="preserve">, which </w:t>
      </w:r>
      <w:r w:rsidR="009657D9">
        <w:rPr>
          <w:rFonts w:ascii="Arial" w:hAnsi="Arial"/>
          <w:sz w:val="20"/>
          <w:lang w:val="en-GB" w:eastAsia="en-US"/>
        </w:rPr>
        <w:t>should correspond to the period of time notified by the holder of the decision.</w:t>
      </w:r>
    </w:p>
    <w:p w14:paraId="2E8275C7" w14:textId="77777777" w:rsidR="00F259C0" w:rsidRDefault="00F259C0" w:rsidP="00D55FBD">
      <w:pPr>
        <w:pStyle w:val="NormalWeb"/>
        <w:spacing w:before="0" w:beforeAutospacing="0" w:after="0" w:afterAutospacing="0"/>
        <w:rPr>
          <w:rFonts w:ascii="Arial" w:hAnsi="Arial"/>
          <w:sz w:val="20"/>
          <w:lang w:val="en-GB" w:eastAsia="en-US"/>
        </w:rPr>
      </w:pPr>
    </w:p>
    <w:p w14:paraId="11EA0A14" w14:textId="40AB245E" w:rsidR="00142847" w:rsidRDefault="00F259C0" w:rsidP="00D55FBD">
      <w:pPr>
        <w:pStyle w:val="NormalWeb"/>
        <w:spacing w:before="0" w:beforeAutospacing="0" w:after="0" w:afterAutospacing="0"/>
        <w:rPr>
          <w:rFonts w:ascii="Arial" w:hAnsi="Arial"/>
          <w:sz w:val="20"/>
          <w:lang w:val="en-GB" w:eastAsia="en-US"/>
        </w:rPr>
      </w:pPr>
      <w:r w:rsidRPr="00E21FF5">
        <w:rPr>
          <w:rFonts w:ascii="Arial" w:hAnsi="Arial"/>
          <w:sz w:val="20"/>
          <w:lang w:val="en-GB" w:eastAsia="en-US"/>
        </w:rPr>
        <w:t xml:space="preserve">As soon as the suspension is confirmed by the customs officer, both the holder and the involved </w:t>
      </w:r>
      <w:r w:rsidR="00CC4B53">
        <w:rPr>
          <w:rFonts w:ascii="Arial" w:hAnsi="Arial"/>
          <w:sz w:val="20"/>
          <w:lang w:val="en-GB" w:eastAsia="en-US"/>
        </w:rPr>
        <w:t>m</w:t>
      </w:r>
      <w:r w:rsidRPr="00E21FF5">
        <w:rPr>
          <w:rFonts w:ascii="Arial" w:hAnsi="Arial"/>
          <w:sz w:val="20"/>
          <w:lang w:val="en-GB" w:eastAsia="en-US"/>
        </w:rPr>
        <w:t xml:space="preserve">ember </w:t>
      </w:r>
      <w:r w:rsidR="00CC4B53">
        <w:rPr>
          <w:rFonts w:ascii="Arial" w:hAnsi="Arial"/>
          <w:sz w:val="20"/>
          <w:lang w:val="en-GB" w:eastAsia="en-US"/>
        </w:rPr>
        <w:t>s</w:t>
      </w:r>
      <w:r w:rsidRPr="00E21FF5">
        <w:rPr>
          <w:rFonts w:ascii="Arial" w:hAnsi="Arial"/>
          <w:sz w:val="20"/>
          <w:lang w:val="en-GB" w:eastAsia="en-US"/>
        </w:rPr>
        <w:t>tates (if any) are notified about the suspension.</w:t>
      </w:r>
      <w:r w:rsidRPr="00E21FF5" w:rsidDel="00F259C0">
        <w:rPr>
          <w:rFonts w:ascii="Arial" w:hAnsi="Arial"/>
          <w:sz w:val="20"/>
          <w:lang w:val="en-GB" w:eastAsia="en-US"/>
        </w:rPr>
        <w:t xml:space="preserve"> </w:t>
      </w:r>
      <w:r w:rsidR="00E21FF5" w:rsidRPr="00E21FF5">
        <w:rPr>
          <w:lang w:val="en-GB"/>
        </w:rPr>
        <w:t xml:space="preserve"> </w:t>
      </w:r>
      <w:r w:rsidR="00E21FF5" w:rsidRPr="00E21FF5">
        <w:rPr>
          <w:rFonts w:ascii="Arial" w:hAnsi="Arial"/>
          <w:sz w:val="20"/>
          <w:lang w:val="en-GB" w:eastAsia="en-US"/>
        </w:rPr>
        <w:t>The status of the decision is updated to “Suspended”.</w:t>
      </w:r>
      <w:r w:rsidR="00142847">
        <w:rPr>
          <w:rFonts w:ascii="Arial" w:hAnsi="Arial"/>
          <w:sz w:val="20"/>
          <w:lang w:val="en-GB" w:eastAsia="en-US"/>
        </w:rPr>
        <w:t xml:space="preserve"> </w:t>
      </w:r>
    </w:p>
    <w:p w14:paraId="1B49F43A" w14:textId="25378584" w:rsidR="009657D9" w:rsidRDefault="00E21FF5"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T</w:t>
      </w:r>
      <w:r w:rsidR="00142847">
        <w:rPr>
          <w:rFonts w:ascii="Arial" w:hAnsi="Arial"/>
          <w:sz w:val="20"/>
          <w:lang w:val="en-GB" w:eastAsia="en-US"/>
        </w:rPr>
        <w:t xml:space="preserve">hree </w:t>
      </w:r>
      <w:r w:rsidR="00336CEE">
        <w:rPr>
          <w:rFonts w:ascii="Arial" w:hAnsi="Arial"/>
          <w:sz w:val="20"/>
          <w:lang w:val="en-GB" w:eastAsia="en-US"/>
        </w:rPr>
        <w:t>outcomes</w:t>
      </w:r>
      <w:r>
        <w:rPr>
          <w:rFonts w:ascii="Arial" w:hAnsi="Arial"/>
          <w:sz w:val="20"/>
          <w:lang w:val="en-GB" w:eastAsia="en-US"/>
        </w:rPr>
        <w:t xml:space="preserve"> are then possible</w:t>
      </w:r>
      <w:r w:rsidR="00041343">
        <w:rPr>
          <w:rFonts w:ascii="Arial" w:hAnsi="Arial"/>
          <w:sz w:val="20"/>
          <w:lang w:val="en-GB" w:eastAsia="en-US"/>
        </w:rPr>
        <w:t>:</w:t>
      </w:r>
    </w:p>
    <w:p w14:paraId="5BE52DD7" w14:textId="4D53549E" w:rsidR="00041343" w:rsidRDefault="00041343" w:rsidP="003A668C">
      <w:pPr>
        <w:pStyle w:val="NormalWeb"/>
        <w:numPr>
          <w:ilvl w:val="0"/>
          <w:numId w:val="69"/>
        </w:numPr>
        <w:spacing w:before="0" w:beforeAutospacing="0" w:after="0" w:afterAutospacing="0"/>
        <w:ind w:left="568" w:hanging="284"/>
        <w:rPr>
          <w:rFonts w:ascii="Arial" w:hAnsi="Arial"/>
          <w:sz w:val="20"/>
          <w:lang w:val="en-GB" w:eastAsia="en-US"/>
        </w:rPr>
      </w:pPr>
      <w:r>
        <w:rPr>
          <w:rFonts w:ascii="Arial" w:hAnsi="Arial"/>
          <w:sz w:val="20"/>
          <w:lang w:val="en-GB" w:eastAsia="en-US"/>
        </w:rPr>
        <w:t>The holder provides</w:t>
      </w:r>
      <w:r w:rsidR="000837D8">
        <w:rPr>
          <w:rFonts w:ascii="Arial" w:hAnsi="Arial"/>
          <w:sz w:val="20"/>
          <w:lang w:val="en-GB" w:eastAsia="en-US"/>
        </w:rPr>
        <w:t xml:space="preserve"> </w:t>
      </w:r>
      <w:r>
        <w:rPr>
          <w:rFonts w:ascii="Arial" w:hAnsi="Arial"/>
          <w:sz w:val="20"/>
          <w:lang w:val="en-GB" w:eastAsia="en-US"/>
        </w:rPr>
        <w:t>the measures that he needed to comply</w:t>
      </w:r>
      <w:r w:rsidR="000837D8">
        <w:rPr>
          <w:rFonts w:ascii="Arial" w:hAnsi="Arial"/>
          <w:sz w:val="20"/>
          <w:lang w:val="en-GB" w:eastAsia="en-US"/>
        </w:rPr>
        <w:t xml:space="preserve"> with within the time limit</w:t>
      </w:r>
      <w:r>
        <w:rPr>
          <w:rFonts w:ascii="Arial" w:hAnsi="Arial"/>
          <w:sz w:val="20"/>
          <w:lang w:val="en-GB" w:eastAsia="en-US"/>
        </w:rPr>
        <w:t>;</w:t>
      </w:r>
    </w:p>
    <w:p w14:paraId="3EA9A71D" w14:textId="7BFC3735" w:rsidR="00145A61" w:rsidRPr="00145A61" w:rsidRDefault="00145A61" w:rsidP="003A668C">
      <w:pPr>
        <w:pStyle w:val="NormalWeb"/>
        <w:numPr>
          <w:ilvl w:val="0"/>
          <w:numId w:val="69"/>
        </w:numPr>
        <w:spacing w:before="0" w:beforeAutospacing="0" w:after="0" w:afterAutospacing="0"/>
        <w:ind w:left="568" w:hanging="284"/>
        <w:rPr>
          <w:rFonts w:ascii="Arial" w:hAnsi="Arial"/>
          <w:sz w:val="20"/>
          <w:lang w:val="en-GB" w:eastAsia="en-US"/>
        </w:rPr>
      </w:pPr>
      <w:r>
        <w:rPr>
          <w:rFonts w:ascii="Arial" w:hAnsi="Arial"/>
          <w:sz w:val="20"/>
          <w:lang w:val="en-GB" w:eastAsia="en-US"/>
        </w:rPr>
        <w:t>The holder asks for a time limit extension to take measures;</w:t>
      </w:r>
    </w:p>
    <w:p w14:paraId="6F9BB7E4" w14:textId="0E69F509" w:rsidR="00041343" w:rsidRDefault="00041343" w:rsidP="003A668C">
      <w:pPr>
        <w:pStyle w:val="NormalWeb"/>
        <w:numPr>
          <w:ilvl w:val="0"/>
          <w:numId w:val="69"/>
        </w:numPr>
        <w:spacing w:before="0" w:beforeAutospacing="0" w:after="0" w:afterAutospacing="0"/>
        <w:ind w:left="568" w:hanging="284"/>
        <w:rPr>
          <w:rFonts w:ascii="Arial" w:hAnsi="Arial"/>
          <w:sz w:val="20"/>
          <w:lang w:val="en-GB" w:eastAsia="en-US"/>
        </w:rPr>
      </w:pPr>
      <w:r>
        <w:rPr>
          <w:rFonts w:ascii="Arial" w:hAnsi="Arial"/>
          <w:sz w:val="20"/>
          <w:lang w:val="en-GB" w:eastAsia="en-US"/>
        </w:rPr>
        <w:t>The time</w:t>
      </w:r>
      <w:r w:rsidR="00142847">
        <w:rPr>
          <w:rFonts w:ascii="Arial" w:hAnsi="Arial"/>
          <w:sz w:val="20"/>
          <w:lang w:val="en-GB" w:eastAsia="en-US"/>
        </w:rPr>
        <w:t xml:space="preserve"> limit to take measures expires.</w:t>
      </w:r>
    </w:p>
    <w:p w14:paraId="4413B6EF" w14:textId="77777777" w:rsidR="00041343" w:rsidRDefault="00041343" w:rsidP="00D55FBD">
      <w:pPr>
        <w:pStyle w:val="NormalWeb"/>
        <w:spacing w:before="0" w:beforeAutospacing="0" w:after="0" w:afterAutospacing="0"/>
        <w:rPr>
          <w:rFonts w:ascii="Arial" w:hAnsi="Arial"/>
          <w:sz w:val="20"/>
          <w:lang w:val="en-GB" w:eastAsia="en-US"/>
        </w:rPr>
      </w:pPr>
    </w:p>
    <w:p w14:paraId="20939FB3" w14:textId="4659F2C6" w:rsidR="00333452" w:rsidRDefault="00333452"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 xml:space="preserve">If the holder </w:t>
      </w:r>
      <w:r w:rsidR="00F259C0">
        <w:rPr>
          <w:rFonts w:ascii="Arial" w:hAnsi="Arial"/>
          <w:sz w:val="20"/>
          <w:lang w:val="en-GB" w:eastAsia="en-US"/>
        </w:rPr>
        <w:t>completes the measures in due time</w:t>
      </w:r>
      <w:r>
        <w:rPr>
          <w:rFonts w:ascii="Arial" w:hAnsi="Arial"/>
          <w:sz w:val="20"/>
          <w:lang w:val="en-GB" w:eastAsia="en-US"/>
        </w:rPr>
        <w:t>, they are evaluated</w:t>
      </w:r>
      <w:r w:rsidR="000837D8">
        <w:rPr>
          <w:rFonts w:ascii="Arial" w:hAnsi="Arial"/>
          <w:sz w:val="20"/>
          <w:lang w:val="en-GB" w:eastAsia="en-US"/>
        </w:rPr>
        <w:t xml:space="preserve"> by the customs officer</w:t>
      </w:r>
      <w:r w:rsidR="00336CEE">
        <w:rPr>
          <w:rFonts w:ascii="Arial" w:hAnsi="Arial"/>
          <w:sz w:val="20"/>
          <w:lang w:val="en-GB" w:eastAsia="en-US"/>
        </w:rPr>
        <w:t>.</w:t>
      </w:r>
      <w:r w:rsidR="00F259C0">
        <w:rPr>
          <w:rFonts w:ascii="Arial" w:hAnsi="Arial"/>
          <w:sz w:val="20"/>
          <w:lang w:val="en-GB" w:eastAsia="en-US"/>
        </w:rPr>
        <w:t xml:space="preserve"> </w:t>
      </w:r>
      <w:r w:rsidR="00336CEE">
        <w:rPr>
          <w:rFonts w:ascii="Arial" w:hAnsi="Arial"/>
          <w:sz w:val="20"/>
          <w:lang w:val="en-GB" w:eastAsia="en-US"/>
        </w:rPr>
        <w:t xml:space="preserve">If </w:t>
      </w:r>
      <w:r>
        <w:rPr>
          <w:rFonts w:ascii="Arial" w:hAnsi="Arial"/>
          <w:sz w:val="20"/>
          <w:lang w:val="en-GB" w:eastAsia="en-US"/>
        </w:rPr>
        <w:t xml:space="preserve">they comply </w:t>
      </w:r>
      <w:r w:rsidR="00F259C0">
        <w:rPr>
          <w:rFonts w:ascii="Arial" w:hAnsi="Arial"/>
          <w:sz w:val="20"/>
          <w:lang w:val="en-GB" w:eastAsia="en-US"/>
        </w:rPr>
        <w:t>with</w:t>
      </w:r>
      <w:r w:rsidR="000837D8">
        <w:rPr>
          <w:rFonts w:ascii="Arial" w:hAnsi="Arial"/>
          <w:sz w:val="20"/>
          <w:lang w:val="en-GB" w:eastAsia="en-US"/>
        </w:rPr>
        <w:t xml:space="preserve"> the expectations, </w:t>
      </w:r>
      <w:r>
        <w:rPr>
          <w:rFonts w:ascii="Arial" w:hAnsi="Arial"/>
          <w:sz w:val="20"/>
          <w:lang w:val="en-GB" w:eastAsia="en-US"/>
        </w:rPr>
        <w:t xml:space="preserve">the suspension is to be ended. But if the measures </w:t>
      </w:r>
      <w:r w:rsidR="00E97911">
        <w:rPr>
          <w:rFonts w:ascii="Arial" w:hAnsi="Arial"/>
          <w:sz w:val="20"/>
          <w:lang w:val="en-GB" w:eastAsia="en-US"/>
        </w:rPr>
        <w:t>do not</w:t>
      </w:r>
      <w:r>
        <w:rPr>
          <w:rFonts w:ascii="Arial" w:hAnsi="Arial"/>
          <w:sz w:val="20"/>
          <w:lang w:val="en-GB" w:eastAsia="en-US"/>
        </w:rPr>
        <w:t xml:space="preserve"> fulfil the conditions or </w:t>
      </w:r>
      <w:r w:rsidR="00E97911">
        <w:rPr>
          <w:rFonts w:ascii="Arial" w:hAnsi="Arial"/>
          <w:sz w:val="20"/>
          <w:lang w:val="en-GB" w:eastAsia="en-US"/>
        </w:rPr>
        <w:t>do not</w:t>
      </w:r>
      <w:r>
        <w:rPr>
          <w:rFonts w:ascii="Arial" w:hAnsi="Arial"/>
          <w:sz w:val="20"/>
          <w:lang w:val="en-GB" w:eastAsia="en-US"/>
        </w:rPr>
        <w:t xml:space="preserve"> comply </w:t>
      </w:r>
      <w:r w:rsidR="005A11EC">
        <w:rPr>
          <w:rFonts w:ascii="Arial" w:hAnsi="Arial"/>
          <w:sz w:val="20"/>
          <w:lang w:val="en-GB" w:eastAsia="en-US"/>
        </w:rPr>
        <w:t xml:space="preserve">with obligations </w:t>
      </w:r>
      <w:r>
        <w:rPr>
          <w:rFonts w:ascii="Arial" w:hAnsi="Arial"/>
          <w:sz w:val="20"/>
          <w:lang w:val="en-GB" w:eastAsia="en-US"/>
        </w:rPr>
        <w:t xml:space="preserve">the </w:t>
      </w:r>
      <w:r w:rsidR="000837D8">
        <w:rPr>
          <w:rFonts w:ascii="Arial" w:hAnsi="Arial"/>
          <w:sz w:val="20"/>
          <w:lang w:val="en-GB" w:eastAsia="en-US"/>
        </w:rPr>
        <w:t xml:space="preserve">customs officer needs to decide whether </w:t>
      </w:r>
      <w:r w:rsidR="00362C7E">
        <w:rPr>
          <w:rFonts w:ascii="Arial" w:hAnsi="Arial"/>
          <w:sz w:val="20"/>
          <w:lang w:val="en-GB" w:eastAsia="en-US"/>
        </w:rPr>
        <w:t xml:space="preserve">the </w:t>
      </w:r>
      <w:r>
        <w:rPr>
          <w:rFonts w:ascii="Arial" w:hAnsi="Arial"/>
          <w:sz w:val="20"/>
          <w:lang w:val="en-GB" w:eastAsia="en-US"/>
        </w:rPr>
        <w:t xml:space="preserve">decision </w:t>
      </w:r>
      <w:r w:rsidR="005A11EC">
        <w:rPr>
          <w:rFonts w:ascii="Arial" w:hAnsi="Arial"/>
          <w:sz w:val="20"/>
          <w:lang w:val="en-GB" w:eastAsia="en-US"/>
        </w:rPr>
        <w:t>is to be annulled, revoked or amended.</w:t>
      </w:r>
      <w:r w:rsidR="000837D8">
        <w:rPr>
          <w:rFonts w:ascii="Arial" w:hAnsi="Arial"/>
          <w:sz w:val="20"/>
          <w:lang w:val="en-GB" w:eastAsia="en-US"/>
        </w:rPr>
        <w:t xml:space="preserve"> The appropriate process is then started.</w:t>
      </w:r>
    </w:p>
    <w:p w14:paraId="012040BD" w14:textId="77777777" w:rsidR="005A11EC" w:rsidRDefault="005A11EC" w:rsidP="00D55FBD">
      <w:pPr>
        <w:pStyle w:val="NormalWeb"/>
        <w:spacing w:before="0" w:beforeAutospacing="0" w:after="0" w:afterAutospacing="0"/>
        <w:rPr>
          <w:rFonts w:ascii="Arial" w:hAnsi="Arial"/>
          <w:sz w:val="20"/>
          <w:lang w:val="en-GB" w:eastAsia="en-US"/>
        </w:rPr>
      </w:pPr>
    </w:p>
    <w:p w14:paraId="4B1A0C8B" w14:textId="2FA9124C" w:rsidR="00BE0479" w:rsidRDefault="00BE0479"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If the holder asks for a time limit extension to take measures, the customs officer evaluate</w:t>
      </w:r>
      <w:r w:rsidR="00142847">
        <w:rPr>
          <w:rFonts w:ascii="Arial" w:hAnsi="Arial"/>
          <w:sz w:val="20"/>
          <w:lang w:val="en-GB" w:eastAsia="en-US"/>
        </w:rPr>
        <w:t>s</w:t>
      </w:r>
      <w:r>
        <w:rPr>
          <w:rFonts w:ascii="Arial" w:hAnsi="Arial"/>
          <w:sz w:val="20"/>
          <w:lang w:val="en-GB" w:eastAsia="en-US"/>
        </w:rPr>
        <w:t xml:space="preserve"> if the </w:t>
      </w:r>
      <w:r w:rsidR="00776AAD">
        <w:rPr>
          <w:rFonts w:ascii="Arial" w:hAnsi="Arial"/>
          <w:sz w:val="20"/>
          <w:lang w:val="en-GB" w:eastAsia="en-US"/>
        </w:rPr>
        <w:t>time limit can be extended and</w:t>
      </w:r>
      <w:r>
        <w:rPr>
          <w:rFonts w:ascii="Arial" w:hAnsi="Arial"/>
          <w:sz w:val="20"/>
          <w:lang w:val="en-GB" w:eastAsia="en-US"/>
        </w:rPr>
        <w:t xml:space="preserve"> the holder</w:t>
      </w:r>
      <w:r w:rsidR="00336CEE">
        <w:rPr>
          <w:rFonts w:ascii="Arial" w:hAnsi="Arial"/>
          <w:sz w:val="20"/>
          <w:lang w:val="en-GB" w:eastAsia="en-US"/>
        </w:rPr>
        <w:t xml:space="preserve"> is notified accordingly</w:t>
      </w:r>
      <w:r w:rsidR="000837D8">
        <w:rPr>
          <w:rFonts w:ascii="Arial" w:hAnsi="Arial"/>
          <w:sz w:val="20"/>
          <w:lang w:val="en-GB" w:eastAsia="en-US"/>
        </w:rPr>
        <w:t>,</w:t>
      </w:r>
      <w:r>
        <w:rPr>
          <w:rFonts w:ascii="Arial" w:hAnsi="Arial"/>
          <w:sz w:val="20"/>
          <w:lang w:val="en-GB" w:eastAsia="en-US"/>
        </w:rPr>
        <w:t xml:space="preserve"> inform</w:t>
      </w:r>
      <w:r w:rsidR="000837D8">
        <w:rPr>
          <w:rFonts w:ascii="Arial" w:hAnsi="Arial"/>
          <w:sz w:val="20"/>
          <w:lang w:val="en-GB" w:eastAsia="en-US"/>
        </w:rPr>
        <w:t>ing</w:t>
      </w:r>
      <w:r w:rsidR="007E123C">
        <w:rPr>
          <w:rFonts w:ascii="Arial" w:hAnsi="Arial"/>
          <w:sz w:val="20"/>
          <w:lang w:val="en-GB" w:eastAsia="en-US"/>
        </w:rPr>
        <w:t xml:space="preserve"> him</w:t>
      </w:r>
      <w:r>
        <w:rPr>
          <w:rFonts w:ascii="Arial" w:hAnsi="Arial"/>
          <w:sz w:val="20"/>
          <w:lang w:val="en-GB" w:eastAsia="en-US"/>
        </w:rPr>
        <w:t xml:space="preserve"> about the acceptance or not of the time limit extension.</w:t>
      </w:r>
    </w:p>
    <w:p w14:paraId="653CFA79" w14:textId="77777777" w:rsidR="00BE0479" w:rsidRDefault="00BE0479" w:rsidP="00D55FBD">
      <w:pPr>
        <w:pStyle w:val="NormalWeb"/>
        <w:spacing w:before="0" w:beforeAutospacing="0" w:after="0" w:afterAutospacing="0"/>
        <w:rPr>
          <w:rFonts w:ascii="Arial" w:hAnsi="Arial"/>
          <w:sz w:val="20"/>
          <w:lang w:val="en-GB" w:eastAsia="en-US"/>
        </w:rPr>
      </w:pPr>
    </w:p>
    <w:p w14:paraId="16B37630" w14:textId="6E3AC79C" w:rsidR="00BE0479" w:rsidRDefault="00BE0479" w:rsidP="00D55FBD">
      <w:pPr>
        <w:pStyle w:val="NormalWeb"/>
        <w:spacing w:before="0" w:beforeAutospacing="0" w:after="0" w:afterAutospacing="0"/>
        <w:rPr>
          <w:rFonts w:ascii="Arial" w:hAnsi="Arial"/>
          <w:sz w:val="20"/>
          <w:lang w:val="en-GB" w:eastAsia="en-US"/>
        </w:rPr>
      </w:pPr>
      <w:r>
        <w:rPr>
          <w:rFonts w:ascii="Arial" w:hAnsi="Arial"/>
          <w:sz w:val="20"/>
          <w:lang w:val="en-GB" w:eastAsia="en-US"/>
        </w:rPr>
        <w:t xml:space="preserve">If the time limit to take measures </w:t>
      </w:r>
      <w:r w:rsidR="005F7EEB">
        <w:rPr>
          <w:rFonts w:ascii="Arial" w:hAnsi="Arial"/>
          <w:sz w:val="20"/>
          <w:lang w:val="en-GB" w:eastAsia="en-US"/>
        </w:rPr>
        <w:t>expires</w:t>
      </w:r>
      <w:r>
        <w:rPr>
          <w:rFonts w:ascii="Arial" w:hAnsi="Arial"/>
          <w:sz w:val="20"/>
          <w:lang w:val="en-GB" w:eastAsia="en-US"/>
        </w:rPr>
        <w:t>, the decision is to be revoked</w:t>
      </w:r>
      <w:r w:rsidR="000837D8">
        <w:rPr>
          <w:rFonts w:ascii="Arial" w:hAnsi="Arial"/>
          <w:sz w:val="20"/>
          <w:lang w:val="en-GB" w:eastAsia="en-US"/>
        </w:rPr>
        <w:t xml:space="preserve"> and the revocation process is automatically started</w:t>
      </w:r>
      <w:r>
        <w:rPr>
          <w:rFonts w:ascii="Arial" w:hAnsi="Arial"/>
          <w:sz w:val="20"/>
          <w:lang w:val="en-GB" w:eastAsia="en-US"/>
        </w:rPr>
        <w:t>.</w:t>
      </w:r>
    </w:p>
    <w:p w14:paraId="6AFBAA6C" w14:textId="77777777" w:rsidR="00EA5EB9" w:rsidRPr="009C7A05" w:rsidRDefault="00EA5EB9" w:rsidP="00D55FBD">
      <w:pPr>
        <w:pStyle w:val="NormalWeb"/>
        <w:spacing w:before="0" w:beforeAutospacing="0" w:after="0" w:afterAutospacing="0"/>
        <w:rPr>
          <w:rFonts w:ascii="Arial" w:hAnsi="Arial"/>
          <w:sz w:val="20"/>
          <w:lang w:val="en-GB" w:eastAsia="en-US"/>
        </w:rPr>
      </w:pPr>
    </w:p>
    <w:p w14:paraId="5DD68C85" w14:textId="0BD18E76" w:rsidR="003C0149" w:rsidRPr="000B31D9" w:rsidRDefault="000837D8" w:rsidP="003C0149">
      <w:pPr>
        <w:pStyle w:val="Heading3"/>
      </w:pPr>
      <w:r>
        <w:t xml:space="preserve">How to </w:t>
      </w:r>
      <w:r w:rsidR="003C0149">
        <w:t xml:space="preserve">End </w:t>
      </w:r>
      <w:r>
        <w:t xml:space="preserve">a </w:t>
      </w:r>
      <w:r w:rsidR="003C0149">
        <w:t>Suspension</w:t>
      </w:r>
      <w:r>
        <w:t>?</w:t>
      </w:r>
    </w:p>
    <w:p w14:paraId="4B24F84A" w14:textId="2B0E3CF9" w:rsidR="00A90B9F" w:rsidRDefault="00A90B9F">
      <w:pPr>
        <w:spacing w:after="0"/>
        <w:jc w:val="left"/>
      </w:pPr>
      <w:r>
        <w:t xml:space="preserve">As a summary of the previous sections, the suspension may be ended in several ways. </w:t>
      </w:r>
    </w:p>
    <w:p w14:paraId="74EA088B" w14:textId="1CF803A9" w:rsidR="00A90B9F" w:rsidRDefault="00A90B9F">
      <w:pPr>
        <w:spacing w:after="0"/>
        <w:jc w:val="left"/>
      </w:pPr>
    </w:p>
    <w:p w14:paraId="71B12642" w14:textId="3A570D2C" w:rsidR="00A90B9F" w:rsidRDefault="00A90B9F" w:rsidP="00A90B9F">
      <w:pPr>
        <w:pStyle w:val="ListParagraph"/>
        <w:numPr>
          <w:ilvl w:val="0"/>
          <w:numId w:val="65"/>
        </w:numPr>
        <w:spacing w:after="0"/>
        <w:jc w:val="left"/>
      </w:pPr>
      <w:r>
        <w:t>When the suspension aimed at investigating whether the decision should be annulled, revoked or amended because suffic</w:t>
      </w:r>
      <w:r w:rsidR="00CE3AD1">
        <w:t>ient grounds tended to prove so:</w:t>
      </w:r>
    </w:p>
    <w:p w14:paraId="5EB962FA" w14:textId="243282FF" w:rsidR="00A90B9F" w:rsidRDefault="00A90B9F" w:rsidP="00A90B9F">
      <w:pPr>
        <w:pStyle w:val="ListParagraph"/>
        <w:numPr>
          <w:ilvl w:val="1"/>
          <w:numId w:val="65"/>
        </w:numPr>
        <w:spacing w:after="0"/>
        <w:jc w:val="left"/>
      </w:pPr>
      <w:r>
        <w:t>The customs officer may decide to amend the decision; in which case – after having amended the decision – the suspension is ended and the authorisation is again active;</w:t>
      </w:r>
    </w:p>
    <w:p w14:paraId="1910E51B" w14:textId="3D46D58C" w:rsidR="00A90B9F" w:rsidRDefault="00A90B9F" w:rsidP="00A90B9F">
      <w:pPr>
        <w:pStyle w:val="ListParagraph"/>
        <w:numPr>
          <w:ilvl w:val="1"/>
          <w:numId w:val="65"/>
        </w:numPr>
        <w:spacing w:after="0"/>
        <w:jc w:val="left"/>
      </w:pPr>
      <w:r>
        <w:t>The customs officer may decide to annul the decision; in which case the suspension is ended automatically by annulling the decision;</w:t>
      </w:r>
    </w:p>
    <w:p w14:paraId="370C1909" w14:textId="51686192" w:rsidR="00A90B9F" w:rsidRDefault="00A90B9F" w:rsidP="00A90B9F">
      <w:pPr>
        <w:pStyle w:val="ListParagraph"/>
        <w:numPr>
          <w:ilvl w:val="1"/>
          <w:numId w:val="65"/>
        </w:numPr>
        <w:spacing w:after="0"/>
        <w:jc w:val="left"/>
      </w:pPr>
      <w:r>
        <w:t>The customs officer may decide to revoke the decision; in which case the suspension is ended automatically by revoking the decision;</w:t>
      </w:r>
    </w:p>
    <w:p w14:paraId="37DC50D3" w14:textId="0AF2449F" w:rsidR="00A90B9F" w:rsidRDefault="00A90B9F" w:rsidP="00A90B9F">
      <w:pPr>
        <w:pStyle w:val="ListParagraph"/>
        <w:numPr>
          <w:ilvl w:val="1"/>
          <w:numId w:val="65"/>
        </w:numPr>
        <w:spacing w:after="0"/>
        <w:jc w:val="left"/>
      </w:pPr>
      <w:r>
        <w:t>The time limit to identify the conditions for annulment, revocation or amendment expired; in which case, the suspension is automatically ended and the decision is again active</w:t>
      </w:r>
      <w:r w:rsidR="00362C7E">
        <w:t>.</w:t>
      </w:r>
    </w:p>
    <w:p w14:paraId="1676732E" w14:textId="6737D84C" w:rsidR="00A90B9F" w:rsidRDefault="00A90B9F" w:rsidP="00A90B9F">
      <w:pPr>
        <w:spacing w:after="0"/>
        <w:jc w:val="left"/>
      </w:pPr>
    </w:p>
    <w:p w14:paraId="74769521" w14:textId="5BB4F4B2" w:rsidR="00A90B9F" w:rsidRDefault="00A90B9F" w:rsidP="00A90B9F">
      <w:pPr>
        <w:pStyle w:val="ListParagraph"/>
        <w:numPr>
          <w:ilvl w:val="0"/>
          <w:numId w:val="65"/>
        </w:numPr>
        <w:spacing w:after="0"/>
        <w:jc w:val="left"/>
      </w:pPr>
      <w:r>
        <w:t>When the suspension was based on the fact that the holder had done infringements to the customs legislation or taxation rules and aimed at giving the time for a court or another ju</w:t>
      </w:r>
      <w:r w:rsidR="00CE3AD1">
        <w:t>dicial body to make a decision:</w:t>
      </w:r>
    </w:p>
    <w:p w14:paraId="28DF3AFD" w14:textId="7C8C994E" w:rsidR="00A90B9F" w:rsidRDefault="009D389B" w:rsidP="00A90B9F">
      <w:pPr>
        <w:pStyle w:val="ListParagraph"/>
        <w:numPr>
          <w:ilvl w:val="1"/>
          <w:numId w:val="65"/>
        </w:numPr>
        <w:spacing w:after="0"/>
        <w:jc w:val="left"/>
      </w:pPr>
      <w:r>
        <w:t>T</w:t>
      </w:r>
      <w:r w:rsidR="00A90B9F">
        <w:t>he authorities may decide to amend the decision;</w:t>
      </w:r>
      <w:r w:rsidR="00A90B9F" w:rsidRPr="00A90B9F">
        <w:t xml:space="preserve"> </w:t>
      </w:r>
      <w:r w:rsidR="00A90B9F">
        <w:t>in which case – after having amended the decision – the suspension is ended and the authorisation is again active</w:t>
      </w:r>
      <w:r w:rsidR="005551E3">
        <w:t>;</w:t>
      </w:r>
    </w:p>
    <w:p w14:paraId="259344CB" w14:textId="4EEB0AB9" w:rsidR="00A90B9F" w:rsidRDefault="009D389B" w:rsidP="00A90B9F">
      <w:pPr>
        <w:pStyle w:val="ListParagraph"/>
        <w:numPr>
          <w:ilvl w:val="1"/>
          <w:numId w:val="65"/>
        </w:numPr>
        <w:spacing w:after="0"/>
        <w:jc w:val="left"/>
      </w:pPr>
      <w:r>
        <w:t>T</w:t>
      </w:r>
      <w:r w:rsidR="00A90B9F">
        <w:t>he authorities may decide to annul the decision;</w:t>
      </w:r>
      <w:r w:rsidR="00A90B9F" w:rsidRPr="00A90B9F">
        <w:t xml:space="preserve"> </w:t>
      </w:r>
      <w:r w:rsidR="00A90B9F">
        <w:t>in which case the suspension is ended automatically by annulling the decision;</w:t>
      </w:r>
    </w:p>
    <w:p w14:paraId="0557B3BC" w14:textId="6FC79355" w:rsidR="00A90B9F" w:rsidRDefault="009D389B" w:rsidP="00A90B9F">
      <w:pPr>
        <w:pStyle w:val="ListParagraph"/>
        <w:numPr>
          <w:ilvl w:val="1"/>
          <w:numId w:val="65"/>
        </w:numPr>
        <w:spacing w:after="0"/>
        <w:jc w:val="left"/>
      </w:pPr>
      <w:r>
        <w:t>T</w:t>
      </w:r>
      <w:r w:rsidR="00A90B9F">
        <w:t>he authorities may decide to revoke the decision;</w:t>
      </w:r>
      <w:r w:rsidR="00A90B9F" w:rsidRPr="00A90B9F">
        <w:t xml:space="preserve"> </w:t>
      </w:r>
      <w:r w:rsidR="00A90B9F">
        <w:t>in which case the suspension is ended automatically by revoking the decision;</w:t>
      </w:r>
    </w:p>
    <w:p w14:paraId="3F3F8150" w14:textId="62994666" w:rsidR="00A90B9F" w:rsidRDefault="009D389B" w:rsidP="00A90B9F">
      <w:pPr>
        <w:pStyle w:val="ListParagraph"/>
        <w:numPr>
          <w:ilvl w:val="1"/>
          <w:numId w:val="65"/>
        </w:numPr>
        <w:spacing w:after="0"/>
        <w:jc w:val="left"/>
      </w:pPr>
      <w:r>
        <w:t>T</w:t>
      </w:r>
      <w:r w:rsidR="00A90B9F">
        <w:t>he authorities may decide to keep the decision active and thus it is automatically ended and the decision is again active</w:t>
      </w:r>
      <w:r w:rsidR="005551E3">
        <w:t>.</w:t>
      </w:r>
    </w:p>
    <w:p w14:paraId="1F0ABBE0" w14:textId="55E1B93A" w:rsidR="00A90B9F" w:rsidRDefault="00A90B9F" w:rsidP="00A90B9F">
      <w:pPr>
        <w:spacing w:after="0"/>
        <w:jc w:val="left"/>
      </w:pPr>
    </w:p>
    <w:p w14:paraId="4F8BD557" w14:textId="53327BA8" w:rsidR="00A90B9F" w:rsidRDefault="00A90B9F" w:rsidP="00A90B9F">
      <w:pPr>
        <w:pStyle w:val="ListParagraph"/>
        <w:numPr>
          <w:ilvl w:val="0"/>
          <w:numId w:val="65"/>
        </w:numPr>
        <w:spacing w:after="0"/>
        <w:jc w:val="left"/>
      </w:pPr>
      <w:r>
        <w:t xml:space="preserve">When the suspension </w:t>
      </w:r>
      <w:r w:rsidR="00717A8E">
        <w:t xml:space="preserve">is </w:t>
      </w:r>
      <w:r>
        <w:t>aimed at leaving the time</w:t>
      </w:r>
      <w:r w:rsidR="00CE3AD1">
        <w:t xml:space="preserve"> to the trader to take measures:</w:t>
      </w:r>
    </w:p>
    <w:p w14:paraId="0759FB14" w14:textId="77777777" w:rsidR="00A90B9F" w:rsidRDefault="00A90B9F" w:rsidP="00A90B9F">
      <w:pPr>
        <w:pStyle w:val="ListParagraph"/>
      </w:pPr>
    </w:p>
    <w:p w14:paraId="0CD76912" w14:textId="644EE3BF" w:rsidR="00A90B9F" w:rsidRDefault="00A90B9F" w:rsidP="00A90B9F">
      <w:pPr>
        <w:pStyle w:val="ListParagraph"/>
        <w:numPr>
          <w:ilvl w:val="1"/>
          <w:numId w:val="65"/>
        </w:numPr>
        <w:spacing w:after="0"/>
        <w:jc w:val="left"/>
      </w:pPr>
      <w:r>
        <w:t>The time limit to take measures may expire; in which case the suspension is ended and the decision is revoked;</w:t>
      </w:r>
    </w:p>
    <w:p w14:paraId="4183F65F" w14:textId="1CFD38BA" w:rsidR="00A90B9F" w:rsidRDefault="00A90B9F" w:rsidP="00A90B9F">
      <w:pPr>
        <w:pStyle w:val="ListParagraph"/>
        <w:numPr>
          <w:ilvl w:val="1"/>
          <w:numId w:val="65"/>
        </w:numPr>
        <w:spacing w:after="0"/>
        <w:jc w:val="left"/>
      </w:pPr>
      <w:r>
        <w:t>The customs officer concludes that the measures taken to comply with the obligations are not satisfactory and he decides to amend the decision; in which case – after having amended the decision – the suspension is ended and the authorisation is again active</w:t>
      </w:r>
      <w:r w:rsidR="005551E3">
        <w:t>;</w:t>
      </w:r>
    </w:p>
    <w:p w14:paraId="3652C902" w14:textId="20F8D935" w:rsidR="00A90B9F" w:rsidRDefault="00A90B9F" w:rsidP="00A90B9F">
      <w:pPr>
        <w:pStyle w:val="ListParagraph"/>
        <w:numPr>
          <w:ilvl w:val="1"/>
          <w:numId w:val="65"/>
        </w:numPr>
        <w:spacing w:after="0"/>
        <w:jc w:val="left"/>
      </w:pPr>
      <w:r>
        <w:t>The customs officer concludes that the measures taken to comply with the obligations are not satisfactory and he decides to annul the decision; in which case the suspension is ended automatically by annulling the decision;</w:t>
      </w:r>
    </w:p>
    <w:p w14:paraId="01CF204B" w14:textId="4651ED16" w:rsidR="00A90B9F" w:rsidRDefault="00A90B9F" w:rsidP="00A90B9F">
      <w:pPr>
        <w:pStyle w:val="ListParagraph"/>
        <w:numPr>
          <w:ilvl w:val="1"/>
          <w:numId w:val="65"/>
        </w:numPr>
        <w:spacing w:after="0"/>
        <w:jc w:val="left"/>
      </w:pPr>
      <w:r>
        <w:t>The customs officer concludes that the measures taken to comply with the obligations are not satisfactory and he decides to revoke the decision; in which case the suspension is ended automatically by revoking the decision;</w:t>
      </w:r>
    </w:p>
    <w:p w14:paraId="2BFDB665" w14:textId="67BD3D2C" w:rsidR="00A90B9F" w:rsidRDefault="00A90B9F" w:rsidP="00A90B9F">
      <w:pPr>
        <w:pStyle w:val="ListParagraph"/>
        <w:numPr>
          <w:ilvl w:val="1"/>
          <w:numId w:val="65"/>
        </w:numPr>
        <w:spacing w:after="0"/>
        <w:jc w:val="left"/>
      </w:pPr>
      <w:r>
        <w:t>The customs officer concludes that the measures taken comply with the obligations and the suspension is automatically ended, thus brin</w:t>
      </w:r>
      <w:r w:rsidR="0094653E">
        <w:t>g</w:t>
      </w:r>
      <w:r>
        <w:t>ing the authorisation again active;</w:t>
      </w:r>
    </w:p>
    <w:p w14:paraId="05E2D69A" w14:textId="72881E30" w:rsidR="00A90B9F" w:rsidRDefault="00A90B9F" w:rsidP="00A90B9F">
      <w:pPr>
        <w:pStyle w:val="ListParagraph"/>
        <w:numPr>
          <w:ilvl w:val="1"/>
          <w:numId w:val="65"/>
        </w:numPr>
        <w:spacing w:after="0"/>
        <w:jc w:val="left"/>
      </w:pPr>
      <w:r>
        <w:t>The time limit to establish whether the measures taken fulfil the conditions or comply with the obligations expires; the suspension is also automatically ended and the authorisation is active again.</w:t>
      </w:r>
    </w:p>
    <w:p w14:paraId="5F45EA59" w14:textId="77777777" w:rsidR="00A90B9F" w:rsidRDefault="00A90B9F">
      <w:pPr>
        <w:spacing w:after="0"/>
        <w:jc w:val="left"/>
      </w:pPr>
    </w:p>
    <w:p w14:paraId="2B29DC74" w14:textId="77777777" w:rsidR="00723AFD" w:rsidRDefault="00723AFD" w:rsidP="00012487"/>
    <w:p w14:paraId="3A709169" w14:textId="3F4ED764" w:rsidR="007D5CD8" w:rsidRPr="007D5CD8" w:rsidRDefault="0074146B" w:rsidP="00A90B9F">
      <w:r>
        <w:t xml:space="preserve">In all the </w:t>
      </w:r>
      <w:r w:rsidR="00A90B9F">
        <w:t xml:space="preserve">above </w:t>
      </w:r>
      <w:r>
        <w:t xml:space="preserve">cases </w:t>
      </w:r>
      <w:r w:rsidR="00A90B9F">
        <w:t xml:space="preserve">where the suspension is ended and the decision back to active, </w:t>
      </w:r>
      <w:r>
        <w:t>the holder is automatically notified about the end of suspension. In the case</w:t>
      </w:r>
      <w:r w:rsidR="003B4C8D">
        <w:t xml:space="preserve"> where</w:t>
      </w:r>
      <w:r>
        <w:t xml:space="preserve"> there is more than one </w:t>
      </w:r>
      <w:r w:rsidR="00CC4B53">
        <w:t>m</w:t>
      </w:r>
      <w:r>
        <w:t xml:space="preserve">ember </w:t>
      </w:r>
      <w:r w:rsidR="00CC4B53">
        <w:t>s</w:t>
      </w:r>
      <w:r>
        <w:t xml:space="preserve">tates involved in the authorisation, they are </w:t>
      </w:r>
      <w:r w:rsidR="00A90B9F">
        <w:t xml:space="preserve">also </w:t>
      </w:r>
      <w:r>
        <w:t>informed accordingly.</w:t>
      </w:r>
    </w:p>
    <w:sectPr w:rsidR="007D5CD8" w:rsidRPr="007D5CD8" w:rsidSect="00E97911">
      <w:footerReference w:type="default" r:id="rId21"/>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289A" w14:textId="77777777" w:rsidR="00745D4F" w:rsidRDefault="00745D4F">
      <w:r>
        <w:separator/>
      </w:r>
    </w:p>
  </w:endnote>
  <w:endnote w:type="continuationSeparator" w:id="0">
    <w:p w14:paraId="534ADA5B" w14:textId="77777777" w:rsidR="00745D4F" w:rsidRDefault="0074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F9B1E57" w14:textId="00C5B1EC" w:rsidR="006942EE" w:rsidRDefault="006942EE" w:rsidP="006942EE">
        <w:pPr>
          <w:pStyle w:val="Footer"/>
          <w:jc w:val="center"/>
        </w:pPr>
        <w:r>
          <w:fldChar w:fldCharType="begin"/>
        </w:r>
        <w:r>
          <w:instrText xml:space="preserve"> PAGE   \* MERGEFORMAT </w:instrText>
        </w:r>
        <w:r>
          <w:fldChar w:fldCharType="separate"/>
        </w:r>
        <w:r w:rsidR="00F94F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8FEC" w14:textId="77777777" w:rsidR="00745D4F" w:rsidRDefault="00745D4F">
      <w:r>
        <w:separator/>
      </w:r>
    </w:p>
  </w:footnote>
  <w:footnote w:type="continuationSeparator" w:id="0">
    <w:p w14:paraId="3AE6B38F" w14:textId="77777777" w:rsidR="00745D4F" w:rsidRDefault="00745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0FE437C"/>
    <w:multiLevelType w:val="hybridMultilevel"/>
    <w:tmpl w:val="CC625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9239C2"/>
    <w:multiLevelType w:val="hybridMultilevel"/>
    <w:tmpl w:val="B44E865E"/>
    <w:lvl w:ilvl="0" w:tplc="4F700FAC">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F75E92"/>
    <w:multiLevelType w:val="multilevel"/>
    <w:tmpl w:val="D8002D90"/>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3910C0B"/>
    <w:multiLevelType w:val="hybridMultilevel"/>
    <w:tmpl w:val="7E30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EA6187"/>
    <w:multiLevelType w:val="hybridMultilevel"/>
    <w:tmpl w:val="3AFA0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7225A"/>
    <w:multiLevelType w:val="hybridMultilevel"/>
    <w:tmpl w:val="2552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60750E"/>
    <w:multiLevelType w:val="hybridMultilevel"/>
    <w:tmpl w:val="90B29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E52FCC"/>
    <w:multiLevelType w:val="hybridMultilevel"/>
    <w:tmpl w:val="6B644932"/>
    <w:lvl w:ilvl="0" w:tplc="08090001">
      <w:numFmt w:val="bullet"/>
      <w:lvlText w:val=""/>
      <w:lvlJc w:val="left"/>
      <w:pPr>
        <w:ind w:left="363" w:hanging="360"/>
      </w:pPr>
      <w:rPr>
        <w:rFonts w:ascii="Symbol" w:eastAsia="Times New Roman" w:hAnsi="Symbol"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5">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754D45"/>
    <w:multiLevelType w:val="hybridMultilevel"/>
    <w:tmpl w:val="AE162678"/>
    <w:lvl w:ilvl="0" w:tplc="DEC02D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78281E"/>
    <w:multiLevelType w:val="hybridMultilevel"/>
    <w:tmpl w:val="0486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940976"/>
    <w:multiLevelType w:val="hybridMultilevel"/>
    <w:tmpl w:val="512A1A50"/>
    <w:lvl w:ilvl="0" w:tplc="5460420E">
      <w:numFmt w:val="bullet"/>
      <w:lvlText w:val="-"/>
      <w:lvlJc w:val="left"/>
      <w:pPr>
        <w:ind w:left="778" w:hanging="360"/>
      </w:pPr>
      <w:rPr>
        <w:rFonts w:ascii="Arial" w:eastAsia="PMingLiU" w:hAnsi="Arial" w:cs="Aria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630782"/>
    <w:multiLevelType w:val="hybridMultilevel"/>
    <w:tmpl w:val="8A5ED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9985964"/>
    <w:multiLevelType w:val="hybridMultilevel"/>
    <w:tmpl w:val="45761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F638ED"/>
    <w:multiLevelType w:val="hybridMultilevel"/>
    <w:tmpl w:val="F30CB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65104CA"/>
    <w:multiLevelType w:val="hybridMultilevel"/>
    <w:tmpl w:val="BF6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5F7759"/>
    <w:multiLevelType w:val="hybridMultilevel"/>
    <w:tmpl w:val="565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E35A72"/>
    <w:multiLevelType w:val="hybridMultilevel"/>
    <w:tmpl w:val="7F0A3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1">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630799"/>
    <w:multiLevelType w:val="hybridMultilevel"/>
    <w:tmpl w:val="FE44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751B9E"/>
    <w:multiLevelType w:val="hybridMultilevel"/>
    <w:tmpl w:val="30AED4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4">
    <w:nsid w:val="4A902A42"/>
    <w:multiLevelType w:val="hybridMultilevel"/>
    <w:tmpl w:val="A3CE88F6"/>
    <w:lvl w:ilvl="0" w:tplc="5460420E">
      <w:numFmt w:val="bullet"/>
      <w:lvlText w:val="-"/>
      <w:lvlJc w:val="left"/>
      <w:pPr>
        <w:ind w:left="360" w:hanging="360"/>
      </w:pPr>
      <w:rPr>
        <w:rFonts w:ascii="Arial" w:eastAsia="PMingLiU"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51033239"/>
    <w:multiLevelType w:val="hybridMultilevel"/>
    <w:tmpl w:val="E986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1975A15"/>
    <w:multiLevelType w:val="hybridMultilevel"/>
    <w:tmpl w:val="DDD281A4"/>
    <w:lvl w:ilvl="0" w:tplc="C6CC306A">
      <w:start w:val="1"/>
      <w:numFmt w:val="decimal"/>
      <w:lvlText w:val="%1)"/>
      <w:lvlJc w:val="left"/>
      <w:pPr>
        <w:ind w:left="720" w:hanging="360"/>
      </w:pPr>
      <w:rPr>
        <w:rFonts w:ascii="Segoe UI Emoji" w:eastAsia="Segoe UI Emoji" w:hAnsi="Segoe UI Emoji" w:cs="Segoe UI Emoj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3">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4C114F"/>
    <w:multiLevelType w:val="hybridMultilevel"/>
    <w:tmpl w:val="4228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F02AE5"/>
    <w:multiLevelType w:val="hybridMultilevel"/>
    <w:tmpl w:val="E31EB3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356D95"/>
    <w:multiLevelType w:val="hybridMultilevel"/>
    <w:tmpl w:val="6E72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95D7097"/>
    <w:multiLevelType w:val="hybridMultilevel"/>
    <w:tmpl w:val="29BA1348"/>
    <w:lvl w:ilvl="0" w:tplc="5460420E">
      <w:numFmt w:val="bullet"/>
      <w:lvlText w:val="-"/>
      <w:lvlJc w:val="left"/>
      <w:pPr>
        <w:ind w:left="360" w:hanging="360"/>
      </w:pPr>
      <w:rPr>
        <w:rFonts w:ascii="Arial" w:eastAsia="PMingLiU" w:hAnsi="Aria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5B6EB0"/>
    <w:multiLevelType w:val="hybridMultilevel"/>
    <w:tmpl w:val="1346C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88551D1"/>
    <w:multiLevelType w:val="hybridMultilevel"/>
    <w:tmpl w:val="17D8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7">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6"/>
  </w:num>
  <w:num w:numId="4">
    <w:abstractNumId w:val="0"/>
  </w:num>
  <w:num w:numId="5">
    <w:abstractNumId w:val="29"/>
  </w:num>
  <w:num w:numId="6">
    <w:abstractNumId w:val="1"/>
  </w:num>
  <w:num w:numId="7">
    <w:abstractNumId w:val="6"/>
  </w:num>
  <w:num w:numId="8">
    <w:abstractNumId w:val="60"/>
  </w:num>
  <w:num w:numId="9">
    <w:abstractNumId w:val="48"/>
  </w:num>
  <w:num w:numId="10">
    <w:abstractNumId w:val="46"/>
  </w:num>
  <w:num w:numId="11">
    <w:abstractNumId w:val="33"/>
  </w:num>
  <w:num w:numId="12">
    <w:abstractNumId w:val="56"/>
  </w:num>
  <w:num w:numId="13">
    <w:abstractNumId w:val="30"/>
  </w:num>
  <w:num w:numId="14">
    <w:abstractNumId w:val="22"/>
  </w:num>
  <w:num w:numId="15">
    <w:abstractNumId w:val="26"/>
  </w:num>
  <w:num w:numId="16">
    <w:abstractNumId w:val="8"/>
  </w:num>
  <w:num w:numId="17">
    <w:abstractNumId w:val="23"/>
  </w:num>
  <w:num w:numId="18">
    <w:abstractNumId w:val="40"/>
  </w:num>
  <w:num w:numId="19">
    <w:abstractNumId w:val="67"/>
  </w:num>
  <w:num w:numId="20">
    <w:abstractNumId w:val="24"/>
  </w:num>
  <w:num w:numId="21">
    <w:abstractNumId w:val="59"/>
  </w:num>
  <w:num w:numId="22">
    <w:abstractNumId w:val="39"/>
  </w:num>
  <w:num w:numId="23">
    <w:abstractNumId w:val="53"/>
  </w:num>
  <w:num w:numId="24">
    <w:abstractNumId w:val="41"/>
  </w:num>
  <w:num w:numId="25">
    <w:abstractNumId w:val="51"/>
  </w:num>
  <w:num w:numId="26">
    <w:abstractNumId w:val="62"/>
  </w:num>
  <w:num w:numId="27">
    <w:abstractNumId w:val="47"/>
  </w:num>
  <w:num w:numId="28">
    <w:abstractNumId w:val="10"/>
  </w:num>
  <w:num w:numId="29">
    <w:abstractNumId w:val="21"/>
  </w:num>
  <w:num w:numId="30">
    <w:abstractNumId w:val="52"/>
  </w:num>
  <w:num w:numId="31">
    <w:abstractNumId w:val="64"/>
  </w:num>
  <w:num w:numId="32">
    <w:abstractNumId w:val="66"/>
  </w:num>
  <w:num w:numId="33">
    <w:abstractNumId w:val="25"/>
  </w:num>
  <w:num w:numId="34">
    <w:abstractNumId w:val="32"/>
  </w:num>
  <w:num w:numId="35">
    <w:abstractNumId w:val="35"/>
  </w:num>
  <w:num w:numId="36">
    <w:abstractNumId w:val="36"/>
  </w:num>
  <w:num w:numId="37">
    <w:abstractNumId w:val="18"/>
  </w:num>
  <w:num w:numId="38">
    <w:abstractNumId w:val="15"/>
  </w:num>
  <w:num w:numId="39">
    <w:abstractNumId w:val="45"/>
  </w:num>
  <w:num w:numId="40">
    <w:abstractNumId w:val="57"/>
  </w:num>
  <w:num w:numId="41">
    <w:abstractNumId w:val="9"/>
  </w:num>
  <w:num w:numId="42">
    <w:abstractNumId w:val="37"/>
  </w:num>
  <w:num w:numId="43">
    <w:abstractNumId w:val="14"/>
  </w:num>
  <w:num w:numId="44">
    <w:abstractNumId w:val="43"/>
  </w:num>
  <w:num w:numId="45">
    <w:abstractNumId w:val="34"/>
  </w:num>
  <w:num w:numId="46">
    <w:abstractNumId w:val="27"/>
  </w:num>
  <w:num w:numId="47">
    <w:abstractNumId w:val="54"/>
  </w:num>
  <w:num w:numId="48">
    <w:abstractNumId w:val="12"/>
  </w:num>
  <w:num w:numId="49">
    <w:abstractNumId w:val="17"/>
  </w:num>
  <w:num w:numId="50">
    <w:abstractNumId w:val="31"/>
  </w:num>
  <w:num w:numId="51">
    <w:abstractNumId w:val="11"/>
  </w:num>
  <w:num w:numId="52">
    <w:abstractNumId w:val="13"/>
  </w:num>
  <w:num w:numId="53">
    <w:abstractNumId w:val="50"/>
  </w:num>
  <w:num w:numId="54">
    <w:abstractNumId w:val="42"/>
  </w:num>
  <w:num w:numId="55">
    <w:abstractNumId w:val="58"/>
  </w:num>
  <w:num w:numId="56">
    <w:abstractNumId w:val="3"/>
  </w:num>
  <w:num w:numId="57">
    <w:abstractNumId w:val="63"/>
  </w:num>
  <w:num w:numId="58">
    <w:abstractNumId w:val="19"/>
  </w:num>
  <w:num w:numId="59">
    <w:abstractNumId w:val="38"/>
  </w:num>
  <w:num w:numId="60">
    <w:abstractNumId w:val="2"/>
  </w:num>
  <w:num w:numId="61">
    <w:abstractNumId w:val="49"/>
  </w:num>
  <w:num w:numId="62">
    <w:abstractNumId w:val="65"/>
  </w:num>
  <w:num w:numId="63">
    <w:abstractNumId w:val="28"/>
  </w:num>
  <w:num w:numId="64">
    <w:abstractNumId w:val="5"/>
  </w:num>
  <w:num w:numId="65">
    <w:abstractNumId w:val="55"/>
  </w:num>
  <w:num w:numId="66">
    <w:abstractNumId w:val="14"/>
  </w:num>
  <w:num w:numId="67">
    <w:abstractNumId w:val="44"/>
  </w:num>
  <w:num w:numId="68">
    <w:abstractNumId w:val="61"/>
  </w:num>
  <w:num w:numId="69">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487"/>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0FA"/>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6B05"/>
    <w:rsid w:val="00037089"/>
    <w:rsid w:val="0003740C"/>
    <w:rsid w:val="00037A5C"/>
    <w:rsid w:val="00040014"/>
    <w:rsid w:val="0004063A"/>
    <w:rsid w:val="00040643"/>
    <w:rsid w:val="000413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4E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5C58"/>
    <w:rsid w:val="000662A1"/>
    <w:rsid w:val="00066659"/>
    <w:rsid w:val="00066716"/>
    <w:rsid w:val="00066BF4"/>
    <w:rsid w:val="00066E0F"/>
    <w:rsid w:val="000670DC"/>
    <w:rsid w:val="00067179"/>
    <w:rsid w:val="000675E9"/>
    <w:rsid w:val="00067DC4"/>
    <w:rsid w:val="00070C8E"/>
    <w:rsid w:val="00071561"/>
    <w:rsid w:val="00071655"/>
    <w:rsid w:val="000716CC"/>
    <w:rsid w:val="00071AD0"/>
    <w:rsid w:val="00071CD7"/>
    <w:rsid w:val="00071D2F"/>
    <w:rsid w:val="00071EDC"/>
    <w:rsid w:val="0007224F"/>
    <w:rsid w:val="000727EA"/>
    <w:rsid w:val="00072F03"/>
    <w:rsid w:val="0007334A"/>
    <w:rsid w:val="00073719"/>
    <w:rsid w:val="00074C66"/>
    <w:rsid w:val="0007502F"/>
    <w:rsid w:val="000755F3"/>
    <w:rsid w:val="00076477"/>
    <w:rsid w:val="0007648E"/>
    <w:rsid w:val="00076898"/>
    <w:rsid w:val="00076B5F"/>
    <w:rsid w:val="00076D0C"/>
    <w:rsid w:val="0007782F"/>
    <w:rsid w:val="00080728"/>
    <w:rsid w:val="00080DD2"/>
    <w:rsid w:val="00081E04"/>
    <w:rsid w:val="000826EE"/>
    <w:rsid w:val="0008288C"/>
    <w:rsid w:val="00082894"/>
    <w:rsid w:val="000832D0"/>
    <w:rsid w:val="000837D8"/>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982"/>
    <w:rsid w:val="000B2BFC"/>
    <w:rsid w:val="000B3143"/>
    <w:rsid w:val="000B31D9"/>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77D"/>
    <w:rsid w:val="000C1CEC"/>
    <w:rsid w:val="000C287C"/>
    <w:rsid w:val="000C2EC8"/>
    <w:rsid w:val="000C413C"/>
    <w:rsid w:val="000C46F4"/>
    <w:rsid w:val="000C4D60"/>
    <w:rsid w:val="000C528D"/>
    <w:rsid w:val="000C5AF4"/>
    <w:rsid w:val="000C629E"/>
    <w:rsid w:val="000C6C6F"/>
    <w:rsid w:val="000C6E04"/>
    <w:rsid w:val="000C7311"/>
    <w:rsid w:val="000C76CE"/>
    <w:rsid w:val="000D00BD"/>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D77B8"/>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0C7"/>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493"/>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327"/>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153"/>
    <w:rsid w:val="001414B3"/>
    <w:rsid w:val="001415CA"/>
    <w:rsid w:val="001424DE"/>
    <w:rsid w:val="00142847"/>
    <w:rsid w:val="001429CC"/>
    <w:rsid w:val="00142BF4"/>
    <w:rsid w:val="00143DBC"/>
    <w:rsid w:val="0014409A"/>
    <w:rsid w:val="001443AA"/>
    <w:rsid w:val="001449AF"/>
    <w:rsid w:val="00144BDA"/>
    <w:rsid w:val="00144D74"/>
    <w:rsid w:val="0014502E"/>
    <w:rsid w:val="001453DC"/>
    <w:rsid w:val="0014558F"/>
    <w:rsid w:val="00145A61"/>
    <w:rsid w:val="00145BB1"/>
    <w:rsid w:val="00145CE8"/>
    <w:rsid w:val="00145E27"/>
    <w:rsid w:val="001465B1"/>
    <w:rsid w:val="001467C7"/>
    <w:rsid w:val="00146BD7"/>
    <w:rsid w:val="00147078"/>
    <w:rsid w:val="00147717"/>
    <w:rsid w:val="00147D91"/>
    <w:rsid w:val="0015018C"/>
    <w:rsid w:val="001503C0"/>
    <w:rsid w:val="001503FE"/>
    <w:rsid w:val="00150FC9"/>
    <w:rsid w:val="00151176"/>
    <w:rsid w:val="00151343"/>
    <w:rsid w:val="001514D2"/>
    <w:rsid w:val="001515A8"/>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24"/>
    <w:rsid w:val="001929AF"/>
    <w:rsid w:val="00192C4D"/>
    <w:rsid w:val="00192CB0"/>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82C"/>
    <w:rsid w:val="001A09D5"/>
    <w:rsid w:val="001A0C53"/>
    <w:rsid w:val="001A0DD0"/>
    <w:rsid w:val="001A1804"/>
    <w:rsid w:val="001A21D2"/>
    <w:rsid w:val="001A2276"/>
    <w:rsid w:val="001A2687"/>
    <w:rsid w:val="001A2D35"/>
    <w:rsid w:val="001A3668"/>
    <w:rsid w:val="001A3676"/>
    <w:rsid w:val="001A36D8"/>
    <w:rsid w:val="001A3803"/>
    <w:rsid w:val="001A3B3B"/>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0B63"/>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C1C"/>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895"/>
    <w:rsid w:val="00254F1B"/>
    <w:rsid w:val="00255055"/>
    <w:rsid w:val="002550E0"/>
    <w:rsid w:val="00255571"/>
    <w:rsid w:val="00255812"/>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5BB"/>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43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07A"/>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28D"/>
    <w:rsid w:val="002E4864"/>
    <w:rsid w:val="002E4934"/>
    <w:rsid w:val="002E4AD8"/>
    <w:rsid w:val="002E54B6"/>
    <w:rsid w:val="002E55F0"/>
    <w:rsid w:val="002E57F3"/>
    <w:rsid w:val="002E5ACC"/>
    <w:rsid w:val="002E5F91"/>
    <w:rsid w:val="002E644E"/>
    <w:rsid w:val="002E6543"/>
    <w:rsid w:val="002E7A74"/>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873"/>
    <w:rsid w:val="002F6F3E"/>
    <w:rsid w:val="002F73E3"/>
    <w:rsid w:val="002F7990"/>
    <w:rsid w:val="0030007B"/>
    <w:rsid w:val="003000DE"/>
    <w:rsid w:val="003005BB"/>
    <w:rsid w:val="00301989"/>
    <w:rsid w:val="003022B3"/>
    <w:rsid w:val="00302715"/>
    <w:rsid w:val="0030287B"/>
    <w:rsid w:val="00302D72"/>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25"/>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452"/>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6CEE"/>
    <w:rsid w:val="0033718C"/>
    <w:rsid w:val="0033751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2C7E"/>
    <w:rsid w:val="00363537"/>
    <w:rsid w:val="0036462C"/>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87943"/>
    <w:rsid w:val="003901AE"/>
    <w:rsid w:val="0039024A"/>
    <w:rsid w:val="0039038C"/>
    <w:rsid w:val="00390467"/>
    <w:rsid w:val="0039048D"/>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0F"/>
    <w:rsid w:val="003A1AB6"/>
    <w:rsid w:val="003A1D2A"/>
    <w:rsid w:val="003A20AB"/>
    <w:rsid w:val="003A2BF0"/>
    <w:rsid w:val="003A2E53"/>
    <w:rsid w:val="003A32BA"/>
    <w:rsid w:val="003A384B"/>
    <w:rsid w:val="003A392D"/>
    <w:rsid w:val="003A42B2"/>
    <w:rsid w:val="003A448B"/>
    <w:rsid w:val="003A49E9"/>
    <w:rsid w:val="003A548E"/>
    <w:rsid w:val="003A6510"/>
    <w:rsid w:val="003A668C"/>
    <w:rsid w:val="003A6AFF"/>
    <w:rsid w:val="003A76E3"/>
    <w:rsid w:val="003A7A53"/>
    <w:rsid w:val="003A7E2D"/>
    <w:rsid w:val="003B0294"/>
    <w:rsid w:val="003B0AE3"/>
    <w:rsid w:val="003B0E47"/>
    <w:rsid w:val="003B0EDC"/>
    <w:rsid w:val="003B0EE0"/>
    <w:rsid w:val="003B143B"/>
    <w:rsid w:val="003B148F"/>
    <w:rsid w:val="003B1B5C"/>
    <w:rsid w:val="003B21FA"/>
    <w:rsid w:val="003B2513"/>
    <w:rsid w:val="003B26F6"/>
    <w:rsid w:val="003B2943"/>
    <w:rsid w:val="003B2AA2"/>
    <w:rsid w:val="003B2D8A"/>
    <w:rsid w:val="003B2ED7"/>
    <w:rsid w:val="003B331C"/>
    <w:rsid w:val="003B36C9"/>
    <w:rsid w:val="003B37DE"/>
    <w:rsid w:val="003B40A1"/>
    <w:rsid w:val="003B486F"/>
    <w:rsid w:val="003B4C8D"/>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C80"/>
    <w:rsid w:val="003B7E98"/>
    <w:rsid w:val="003B7ED0"/>
    <w:rsid w:val="003B7EE2"/>
    <w:rsid w:val="003C0149"/>
    <w:rsid w:val="003C079F"/>
    <w:rsid w:val="003C07C8"/>
    <w:rsid w:val="003C14F1"/>
    <w:rsid w:val="003C1594"/>
    <w:rsid w:val="003C1731"/>
    <w:rsid w:val="003C2130"/>
    <w:rsid w:val="003C23C9"/>
    <w:rsid w:val="003C3DBE"/>
    <w:rsid w:val="003C3F1F"/>
    <w:rsid w:val="003C440D"/>
    <w:rsid w:val="003C479C"/>
    <w:rsid w:val="003C4CF6"/>
    <w:rsid w:val="003C4E27"/>
    <w:rsid w:val="003C55A4"/>
    <w:rsid w:val="003C56EC"/>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264F"/>
    <w:rsid w:val="003E37B1"/>
    <w:rsid w:val="003E39D6"/>
    <w:rsid w:val="003E3A24"/>
    <w:rsid w:val="003E4084"/>
    <w:rsid w:val="003E412A"/>
    <w:rsid w:val="003E46F2"/>
    <w:rsid w:val="003E4ECB"/>
    <w:rsid w:val="003E5169"/>
    <w:rsid w:val="003E5AE8"/>
    <w:rsid w:val="003E61A6"/>
    <w:rsid w:val="003E68F2"/>
    <w:rsid w:val="003E725A"/>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A6"/>
    <w:rsid w:val="003F4FFC"/>
    <w:rsid w:val="003F5B2E"/>
    <w:rsid w:val="003F5DC6"/>
    <w:rsid w:val="003F5DC7"/>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8B2"/>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13E"/>
    <w:rsid w:val="004452F3"/>
    <w:rsid w:val="00445677"/>
    <w:rsid w:val="00445EC0"/>
    <w:rsid w:val="00447476"/>
    <w:rsid w:val="00447586"/>
    <w:rsid w:val="00447B4B"/>
    <w:rsid w:val="00447E79"/>
    <w:rsid w:val="004501D4"/>
    <w:rsid w:val="00450C90"/>
    <w:rsid w:val="00452363"/>
    <w:rsid w:val="004528CD"/>
    <w:rsid w:val="00452E3D"/>
    <w:rsid w:val="00452F0A"/>
    <w:rsid w:val="0045305E"/>
    <w:rsid w:val="00453172"/>
    <w:rsid w:val="004543A0"/>
    <w:rsid w:val="00454593"/>
    <w:rsid w:val="004545E7"/>
    <w:rsid w:val="00454A87"/>
    <w:rsid w:val="00454C8B"/>
    <w:rsid w:val="004556C6"/>
    <w:rsid w:val="00455DA5"/>
    <w:rsid w:val="00455E23"/>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A42"/>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8C4"/>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1ED0"/>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292"/>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246"/>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1C3"/>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5EB3"/>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85B"/>
    <w:rsid w:val="005551E3"/>
    <w:rsid w:val="005552F0"/>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001"/>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ADD"/>
    <w:rsid w:val="00582B7B"/>
    <w:rsid w:val="00583421"/>
    <w:rsid w:val="00583F42"/>
    <w:rsid w:val="00584074"/>
    <w:rsid w:val="00584254"/>
    <w:rsid w:val="005842C7"/>
    <w:rsid w:val="00584ED9"/>
    <w:rsid w:val="00584EDD"/>
    <w:rsid w:val="0058581C"/>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1F15"/>
    <w:rsid w:val="005927EE"/>
    <w:rsid w:val="00592AAB"/>
    <w:rsid w:val="0059332D"/>
    <w:rsid w:val="005941E1"/>
    <w:rsid w:val="00594725"/>
    <w:rsid w:val="00594DC7"/>
    <w:rsid w:val="00595552"/>
    <w:rsid w:val="005955C2"/>
    <w:rsid w:val="0059579D"/>
    <w:rsid w:val="00595C59"/>
    <w:rsid w:val="00595F85"/>
    <w:rsid w:val="005967D1"/>
    <w:rsid w:val="00596FF8"/>
    <w:rsid w:val="0059717D"/>
    <w:rsid w:val="005973C6"/>
    <w:rsid w:val="005979F1"/>
    <w:rsid w:val="00597C39"/>
    <w:rsid w:val="005A110B"/>
    <w:rsid w:val="005A11EC"/>
    <w:rsid w:val="005A11F4"/>
    <w:rsid w:val="005A1271"/>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118D"/>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36D"/>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612"/>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2DE"/>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5F7EEB"/>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207"/>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1297"/>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32"/>
    <w:rsid w:val="006927F6"/>
    <w:rsid w:val="00692845"/>
    <w:rsid w:val="006928E7"/>
    <w:rsid w:val="00692B21"/>
    <w:rsid w:val="00693A9A"/>
    <w:rsid w:val="006942EE"/>
    <w:rsid w:val="00694802"/>
    <w:rsid w:val="006951E3"/>
    <w:rsid w:val="00695556"/>
    <w:rsid w:val="00695C49"/>
    <w:rsid w:val="006961D4"/>
    <w:rsid w:val="00696405"/>
    <w:rsid w:val="00696B0C"/>
    <w:rsid w:val="00696B80"/>
    <w:rsid w:val="00696CBE"/>
    <w:rsid w:val="00697006"/>
    <w:rsid w:val="006979AF"/>
    <w:rsid w:val="006A0A93"/>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4A2"/>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5FB"/>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A66"/>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3CE"/>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17756"/>
    <w:rsid w:val="00717A8E"/>
    <w:rsid w:val="00720010"/>
    <w:rsid w:val="007205FA"/>
    <w:rsid w:val="0072074D"/>
    <w:rsid w:val="00720BE6"/>
    <w:rsid w:val="00721037"/>
    <w:rsid w:val="0072103F"/>
    <w:rsid w:val="00722533"/>
    <w:rsid w:val="00722680"/>
    <w:rsid w:val="00722808"/>
    <w:rsid w:val="00722BDF"/>
    <w:rsid w:val="00723AFD"/>
    <w:rsid w:val="0072402F"/>
    <w:rsid w:val="007252E9"/>
    <w:rsid w:val="007258A9"/>
    <w:rsid w:val="0072674B"/>
    <w:rsid w:val="007269FD"/>
    <w:rsid w:val="00727AED"/>
    <w:rsid w:val="007300E9"/>
    <w:rsid w:val="007303E7"/>
    <w:rsid w:val="00730B25"/>
    <w:rsid w:val="00731D05"/>
    <w:rsid w:val="00731E97"/>
    <w:rsid w:val="00732885"/>
    <w:rsid w:val="00732BA8"/>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46B"/>
    <w:rsid w:val="00741AC3"/>
    <w:rsid w:val="00741ADB"/>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4F"/>
    <w:rsid w:val="00745D57"/>
    <w:rsid w:val="00746105"/>
    <w:rsid w:val="00746309"/>
    <w:rsid w:val="00746638"/>
    <w:rsid w:val="00746755"/>
    <w:rsid w:val="00746C7A"/>
    <w:rsid w:val="007470D4"/>
    <w:rsid w:val="007472C2"/>
    <w:rsid w:val="007478DA"/>
    <w:rsid w:val="00747B00"/>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C07"/>
    <w:rsid w:val="00765ECC"/>
    <w:rsid w:val="007662EE"/>
    <w:rsid w:val="00766AFE"/>
    <w:rsid w:val="00767476"/>
    <w:rsid w:val="007674DC"/>
    <w:rsid w:val="00767A04"/>
    <w:rsid w:val="00767F17"/>
    <w:rsid w:val="00767F72"/>
    <w:rsid w:val="00770BE7"/>
    <w:rsid w:val="00771061"/>
    <w:rsid w:val="00771281"/>
    <w:rsid w:val="0077147F"/>
    <w:rsid w:val="00771B7D"/>
    <w:rsid w:val="007726C3"/>
    <w:rsid w:val="007726F1"/>
    <w:rsid w:val="00773D1B"/>
    <w:rsid w:val="00773DC1"/>
    <w:rsid w:val="00774348"/>
    <w:rsid w:val="00774E81"/>
    <w:rsid w:val="0077519F"/>
    <w:rsid w:val="007758A5"/>
    <w:rsid w:val="00775E65"/>
    <w:rsid w:val="00776181"/>
    <w:rsid w:val="00776AAD"/>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6A0D"/>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3EE4"/>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A1"/>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1D0"/>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5CD8"/>
    <w:rsid w:val="007D65D7"/>
    <w:rsid w:val="007D6708"/>
    <w:rsid w:val="007D7866"/>
    <w:rsid w:val="007E09AA"/>
    <w:rsid w:val="007E0B4E"/>
    <w:rsid w:val="007E10B9"/>
    <w:rsid w:val="007E123C"/>
    <w:rsid w:val="007E180E"/>
    <w:rsid w:val="007E1D5B"/>
    <w:rsid w:val="007E20DD"/>
    <w:rsid w:val="007E2BC8"/>
    <w:rsid w:val="007E2C27"/>
    <w:rsid w:val="007E2F13"/>
    <w:rsid w:val="007E3D7A"/>
    <w:rsid w:val="007E41DB"/>
    <w:rsid w:val="007E4E40"/>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B68"/>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559"/>
    <w:rsid w:val="0082793B"/>
    <w:rsid w:val="00827DE1"/>
    <w:rsid w:val="008305D8"/>
    <w:rsid w:val="00830604"/>
    <w:rsid w:val="00830CCF"/>
    <w:rsid w:val="00830EB6"/>
    <w:rsid w:val="0083101E"/>
    <w:rsid w:val="008310BA"/>
    <w:rsid w:val="008318E8"/>
    <w:rsid w:val="00831D77"/>
    <w:rsid w:val="008331E5"/>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BBC"/>
    <w:rsid w:val="00873ED9"/>
    <w:rsid w:val="00874A40"/>
    <w:rsid w:val="00874B17"/>
    <w:rsid w:val="0087523E"/>
    <w:rsid w:val="0087613E"/>
    <w:rsid w:val="00876C76"/>
    <w:rsid w:val="00877203"/>
    <w:rsid w:val="00877A98"/>
    <w:rsid w:val="00877C64"/>
    <w:rsid w:val="008802C6"/>
    <w:rsid w:val="0088036A"/>
    <w:rsid w:val="0088038E"/>
    <w:rsid w:val="00880B55"/>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4A7"/>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B46"/>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4D"/>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27ECC"/>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5E"/>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53E"/>
    <w:rsid w:val="00946AEC"/>
    <w:rsid w:val="00946D34"/>
    <w:rsid w:val="009473EB"/>
    <w:rsid w:val="009475E8"/>
    <w:rsid w:val="009479D0"/>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9E3"/>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7D9"/>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BD0"/>
    <w:rsid w:val="00981D29"/>
    <w:rsid w:val="00983037"/>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5FD"/>
    <w:rsid w:val="00991A21"/>
    <w:rsid w:val="00991BCB"/>
    <w:rsid w:val="00991ED3"/>
    <w:rsid w:val="0099247A"/>
    <w:rsid w:val="0099257F"/>
    <w:rsid w:val="00992ACF"/>
    <w:rsid w:val="00992B67"/>
    <w:rsid w:val="00992DB0"/>
    <w:rsid w:val="009932DB"/>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1AE"/>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374"/>
    <w:rsid w:val="009C58E7"/>
    <w:rsid w:val="009C5CFF"/>
    <w:rsid w:val="009C5EEF"/>
    <w:rsid w:val="009C7A05"/>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389B"/>
    <w:rsid w:val="009D41D0"/>
    <w:rsid w:val="009D49E4"/>
    <w:rsid w:val="009D4EBC"/>
    <w:rsid w:val="009D55D5"/>
    <w:rsid w:val="009D575D"/>
    <w:rsid w:val="009D6147"/>
    <w:rsid w:val="009D629A"/>
    <w:rsid w:val="009D6B7F"/>
    <w:rsid w:val="009D6DAF"/>
    <w:rsid w:val="009D6EEA"/>
    <w:rsid w:val="009D72C3"/>
    <w:rsid w:val="009D7325"/>
    <w:rsid w:val="009D7B57"/>
    <w:rsid w:val="009D7D19"/>
    <w:rsid w:val="009D7E23"/>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5C"/>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A25"/>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742"/>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A2A"/>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290B"/>
    <w:rsid w:val="00A436B7"/>
    <w:rsid w:val="00A44BDE"/>
    <w:rsid w:val="00A4522B"/>
    <w:rsid w:val="00A45F60"/>
    <w:rsid w:val="00A46C93"/>
    <w:rsid w:val="00A473D9"/>
    <w:rsid w:val="00A47AB3"/>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0B9F"/>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A55"/>
    <w:rsid w:val="00AA6D83"/>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3A"/>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A7"/>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8CF"/>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9BC"/>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9BE"/>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00"/>
    <w:rsid w:val="00B16623"/>
    <w:rsid w:val="00B167B1"/>
    <w:rsid w:val="00B16C5E"/>
    <w:rsid w:val="00B176CA"/>
    <w:rsid w:val="00B20282"/>
    <w:rsid w:val="00B206AA"/>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63A"/>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0CB9"/>
    <w:rsid w:val="00B62329"/>
    <w:rsid w:val="00B62357"/>
    <w:rsid w:val="00B62631"/>
    <w:rsid w:val="00B62A2F"/>
    <w:rsid w:val="00B635C3"/>
    <w:rsid w:val="00B63CE0"/>
    <w:rsid w:val="00B63FEF"/>
    <w:rsid w:val="00B6426C"/>
    <w:rsid w:val="00B64476"/>
    <w:rsid w:val="00B6452F"/>
    <w:rsid w:val="00B645F7"/>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B8F"/>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1F2"/>
    <w:rsid w:val="00BA726C"/>
    <w:rsid w:val="00BA7570"/>
    <w:rsid w:val="00BB047C"/>
    <w:rsid w:val="00BB057B"/>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78E"/>
    <w:rsid w:val="00BC3BB9"/>
    <w:rsid w:val="00BC3BE9"/>
    <w:rsid w:val="00BC3D12"/>
    <w:rsid w:val="00BC3D45"/>
    <w:rsid w:val="00BC3EEF"/>
    <w:rsid w:val="00BC3FF9"/>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448"/>
    <w:rsid w:val="00BE0479"/>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1C9"/>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1FA2"/>
    <w:rsid w:val="00C528BE"/>
    <w:rsid w:val="00C52DAC"/>
    <w:rsid w:val="00C53742"/>
    <w:rsid w:val="00C5422F"/>
    <w:rsid w:val="00C5427D"/>
    <w:rsid w:val="00C54438"/>
    <w:rsid w:val="00C54EFF"/>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2CD"/>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2C1"/>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4B53"/>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4C82"/>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3AD1"/>
    <w:rsid w:val="00CE4098"/>
    <w:rsid w:val="00CE40C8"/>
    <w:rsid w:val="00CE4237"/>
    <w:rsid w:val="00CE4DAC"/>
    <w:rsid w:val="00CE4F46"/>
    <w:rsid w:val="00CE50F5"/>
    <w:rsid w:val="00CE5A0D"/>
    <w:rsid w:val="00CE5C60"/>
    <w:rsid w:val="00CE6515"/>
    <w:rsid w:val="00CE67C3"/>
    <w:rsid w:val="00CE7A1E"/>
    <w:rsid w:val="00CE7FB2"/>
    <w:rsid w:val="00CE7FBA"/>
    <w:rsid w:val="00CE7FE2"/>
    <w:rsid w:val="00CF0364"/>
    <w:rsid w:val="00CF06F2"/>
    <w:rsid w:val="00CF0C90"/>
    <w:rsid w:val="00CF190A"/>
    <w:rsid w:val="00CF1AEE"/>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E51"/>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55D"/>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84E"/>
    <w:rsid w:val="00D35C5A"/>
    <w:rsid w:val="00D3675F"/>
    <w:rsid w:val="00D36E2B"/>
    <w:rsid w:val="00D36E39"/>
    <w:rsid w:val="00D3755B"/>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6AC"/>
    <w:rsid w:val="00D46BDF"/>
    <w:rsid w:val="00D470B5"/>
    <w:rsid w:val="00D47335"/>
    <w:rsid w:val="00D4770C"/>
    <w:rsid w:val="00D47859"/>
    <w:rsid w:val="00D478BF"/>
    <w:rsid w:val="00D47A88"/>
    <w:rsid w:val="00D47B7C"/>
    <w:rsid w:val="00D47FE7"/>
    <w:rsid w:val="00D501DF"/>
    <w:rsid w:val="00D5034E"/>
    <w:rsid w:val="00D503A9"/>
    <w:rsid w:val="00D51057"/>
    <w:rsid w:val="00D51DDC"/>
    <w:rsid w:val="00D51FAD"/>
    <w:rsid w:val="00D52121"/>
    <w:rsid w:val="00D522F0"/>
    <w:rsid w:val="00D52B1B"/>
    <w:rsid w:val="00D53595"/>
    <w:rsid w:val="00D539A9"/>
    <w:rsid w:val="00D53C41"/>
    <w:rsid w:val="00D5404B"/>
    <w:rsid w:val="00D54167"/>
    <w:rsid w:val="00D543FE"/>
    <w:rsid w:val="00D5446A"/>
    <w:rsid w:val="00D54743"/>
    <w:rsid w:val="00D552A6"/>
    <w:rsid w:val="00D5538E"/>
    <w:rsid w:val="00D55FBD"/>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76F"/>
    <w:rsid w:val="00D838B9"/>
    <w:rsid w:val="00D83959"/>
    <w:rsid w:val="00D842A3"/>
    <w:rsid w:val="00D844C5"/>
    <w:rsid w:val="00D84CE6"/>
    <w:rsid w:val="00D84E98"/>
    <w:rsid w:val="00D8567C"/>
    <w:rsid w:val="00D86B21"/>
    <w:rsid w:val="00D8722C"/>
    <w:rsid w:val="00D87507"/>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6B0"/>
    <w:rsid w:val="00DC1969"/>
    <w:rsid w:val="00DC1A2F"/>
    <w:rsid w:val="00DC1A30"/>
    <w:rsid w:val="00DC1FA6"/>
    <w:rsid w:val="00DC28EA"/>
    <w:rsid w:val="00DC34AD"/>
    <w:rsid w:val="00DC354F"/>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1C"/>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7D"/>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DF783F"/>
    <w:rsid w:val="00E0071A"/>
    <w:rsid w:val="00E00B4A"/>
    <w:rsid w:val="00E010C7"/>
    <w:rsid w:val="00E010E2"/>
    <w:rsid w:val="00E0149A"/>
    <w:rsid w:val="00E0193E"/>
    <w:rsid w:val="00E0194E"/>
    <w:rsid w:val="00E01E5E"/>
    <w:rsid w:val="00E02752"/>
    <w:rsid w:val="00E02D3C"/>
    <w:rsid w:val="00E0316A"/>
    <w:rsid w:val="00E0372B"/>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1FF5"/>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AEB"/>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3EBC"/>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B42"/>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4F9"/>
    <w:rsid w:val="00E72576"/>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BA5"/>
    <w:rsid w:val="00E90C7B"/>
    <w:rsid w:val="00E90F8A"/>
    <w:rsid w:val="00E920AA"/>
    <w:rsid w:val="00E93DAA"/>
    <w:rsid w:val="00E93FDD"/>
    <w:rsid w:val="00E94606"/>
    <w:rsid w:val="00E949E6"/>
    <w:rsid w:val="00E95162"/>
    <w:rsid w:val="00E95238"/>
    <w:rsid w:val="00E9527A"/>
    <w:rsid w:val="00E952FD"/>
    <w:rsid w:val="00E953BA"/>
    <w:rsid w:val="00E96CD3"/>
    <w:rsid w:val="00E96E5A"/>
    <w:rsid w:val="00E970DC"/>
    <w:rsid w:val="00E97236"/>
    <w:rsid w:val="00E9727E"/>
    <w:rsid w:val="00E976FD"/>
    <w:rsid w:val="00E97911"/>
    <w:rsid w:val="00EA0175"/>
    <w:rsid w:val="00EA0563"/>
    <w:rsid w:val="00EA1CC5"/>
    <w:rsid w:val="00EA1D67"/>
    <w:rsid w:val="00EA1F1F"/>
    <w:rsid w:val="00EA24AF"/>
    <w:rsid w:val="00EA2AE5"/>
    <w:rsid w:val="00EA3114"/>
    <w:rsid w:val="00EA3129"/>
    <w:rsid w:val="00EA3750"/>
    <w:rsid w:val="00EA3A9A"/>
    <w:rsid w:val="00EA3B1E"/>
    <w:rsid w:val="00EA41B8"/>
    <w:rsid w:val="00EA4369"/>
    <w:rsid w:val="00EA4897"/>
    <w:rsid w:val="00EA48C2"/>
    <w:rsid w:val="00EA4E19"/>
    <w:rsid w:val="00EA5012"/>
    <w:rsid w:val="00EA568C"/>
    <w:rsid w:val="00EA5BF4"/>
    <w:rsid w:val="00EA5EB9"/>
    <w:rsid w:val="00EA60B8"/>
    <w:rsid w:val="00EA60C1"/>
    <w:rsid w:val="00EA67C7"/>
    <w:rsid w:val="00EA722A"/>
    <w:rsid w:val="00EA7333"/>
    <w:rsid w:val="00EB01D7"/>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745"/>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384"/>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9C0"/>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A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33B"/>
    <w:rsid w:val="00F7282D"/>
    <w:rsid w:val="00F730CF"/>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77E2F"/>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0D95"/>
    <w:rsid w:val="00F9114F"/>
    <w:rsid w:val="00F91A70"/>
    <w:rsid w:val="00F91EF3"/>
    <w:rsid w:val="00F9366A"/>
    <w:rsid w:val="00F93A78"/>
    <w:rsid w:val="00F93AB4"/>
    <w:rsid w:val="00F945D5"/>
    <w:rsid w:val="00F946E3"/>
    <w:rsid w:val="00F94BB3"/>
    <w:rsid w:val="00F94F60"/>
    <w:rsid w:val="00F95BF5"/>
    <w:rsid w:val="00F960B6"/>
    <w:rsid w:val="00F967EF"/>
    <w:rsid w:val="00F97081"/>
    <w:rsid w:val="00F9709C"/>
    <w:rsid w:val="00F97105"/>
    <w:rsid w:val="00F971EF"/>
    <w:rsid w:val="00F97285"/>
    <w:rsid w:val="00F97366"/>
    <w:rsid w:val="00F9748F"/>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4E5"/>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149F"/>
    <w:rsid w:val="00FC21ED"/>
    <w:rsid w:val="00FC23F4"/>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6942EE"/>
    <w:rPr>
      <w:rFonts w:ascii="Arial" w:hAnsi="Arial"/>
      <w:sz w:val="18"/>
      <w:szCs w:val="24"/>
      <w:lang w:eastAsia="en-US"/>
    </w:rPr>
  </w:style>
  <w:style w:type="table" w:styleId="LightList-Accent6">
    <w:name w:val="Light List Accent 6"/>
    <w:basedOn w:val="TableNormal"/>
    <w:uiPriority w:val="61"/>
    <w:rsid w:val="005552F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5552F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6942EE"/>
    <w:rPr>
      <w:rFonts w:ascii="Arial" w:hAnsi="Arial"/>
      <w:sz w:val="18"/>
      <w:szCs w:val="24"/>
      <w:lang w:eastAsia="en-US"/>
    </w:rPr>
  </w:style>
  <w:style w:type="table" w:styleId="LightList-Accent6">
    <w:name w:val="Light List Accent 6"/>
    <w:basedOn w:val="TableNormal"/>
    <w:uiPriority w:val="61"/>
    <w:rsid w:val="005552F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5552F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0977469">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3123360">
      <w:bodyDiv w:val="1"/>
      <w:marLeft w:val="0"/>
      <w:marRight w:val="0"/>
      <w:marTop w:val="0"/>
      <w:marBottom w:val="0"/>
      <w:divBdr>
        <w:top w:val="none" w:sz="0" w:space="0" w:color="auto"/>
        <w:left w:val="none" w:sz="0" w:space="0" w:color="auto"/>
        <w:bottom w:val="none" w:sz="0" w:space="0" w:color="auto"/>
        <w:right w:val="none" w:sz="0" w:space="0" w:color="auto"/>
      </w:divBdr>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0127257">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993873642">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599679542">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21063945">
      <w:bodyDiv w:val="1"/>
      <w:marLeft w:val="0"/>
      <w:marRight w:val="0"/>
      <w:marTop w:val="0"/>
      <w:marBottom w:val="0"/>
      <w:divBdr>
        <w:top w:val="none" w:sz="0" w:space="0" w:color="auto"/>
        <w:left w:val="none" w:sz="0" w:space="0" w:color="auto"/>
        <w:bottom w:val="none" w:sz="0" w:space="0" w:color="auto"/>
        <w:right w:val="none" w:sz="0" w:space="0" w:color="auto"/>
      </w:divBdr>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 w:id="2143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9743151E-BE4C-43FF-88C9-D58AEF3F0157}"/>
</file>

<file path=customXml/itemProps3.xml><?xml version="1.0" encoding="utf-8"?>
<ds:datastoreItem xmlns:ds="http://schemas.openxmlformats.org/officeDocument/2006/customXml" ds:itemID="{2D5CF261-68A7-4F38-8808-507D7CF0C218}"/>
</file>

<file path=customXml/itemProps4.xml><?xml version="1.0" encoding="utf-8"?>
<ds:datastoreItem xmlns:ds="http://schemas.openxmlformats.org/officeDocument/2006/customXml" ds:itemID="{B5080E7E-EB94-426D-B1D2-04FAE08AB602}"/>
</file>

<file path=docProps/app.xml><?xml version="1.0" encoding="utf-8"?>
<Properties xmlns="http://schemas.openxmlformats.org/officeDocument/2006/extended-properties" xmlns:vt="http://schemas.openxmlformats.org/officeDocument/2006/docPropsVTypes">
  <Template>Teplate</Template>
  <TotalTime>7120</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12036</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77</cp:revision>
  <cp:lastPrinted>2010-08-20T08:44:00Z</cp:lastPrinted>
  <dcterms:created xsi:type="dcterms:W3CDTF">2017-04-05T07:22:00Z</dcterms:created>
  <dcterms:modified xsi:type="dcterms:W3CDTF">2018-11-09T15:24:00Z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