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2FD" w:rsidRPr="00EC3964" w:rsidRDefault="000842FD" w:rsidP="005E1EFD">
      <w:pPr>
        <w:shd w:val="clear" w:color="auto" w:fill="FFFFFF"/>
        <w:spacing w:after="0" w:line="240" w:lineRule="auto"/>
        <w:ind w:left="-142"/>
        <w:jc w:val="both"/>
        <w:outlineLvl w:val="0"/>
        <w:rPr>
          <w:rFonts w:ascii="inherit" w:eastAsia="Times New Roman" w:hAnsi="inherit" w:cs="Arial"/>
          <w:b/>
          <w:color w:val="404040" w:themeColor="text1" w:themeTint="BF"/>
          <w:kern w:val="36"/>
          <w:sz w:val="28"/>
          <w:szCs w:val="28"/>
          <w:lang w:val="el-GR"/>
        </w:rPr>
      </w:pPr>
    </w:p>
    <w:tbl>
      <w:tblPr>
        <w:tblStyle w:val="LightList-Accent5"/>
        <w:tblW w:w="5139" w:type="pct"/>
        <w:tblLook w:val="04A0" w:firstRow="1" w:lastRow="0" w:firstColumn="1" w:lastColumn="0" w:noHBand="0" w:noVBand="1"/>
      </w:tblPr>
      <w:tblGrid>
        <w:gridCol w:w="9444"/>
      </w:tblGrid>
      <w:tr w:rsidR="005E1EFD" w:rsidRPr="006D44F9" w:rsidTr="006D44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5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:rsidR="006D44F9" w:rsidRPr="006D44F9" w:rsidRDefault="00266CC9" w:rsidP="0049319F">
            <w:pPr>
              <w:tabs>
                <w:tab w:val="left" w:pos="6915"/>
              </w:tabs>
              <w:spacing w:before="240" w:after="150"/>
              <w:jc w:val="center"/>
              <w:rPr>
                <w:rFonts w:ascii="Verdana" w:eastAsia="Times New Roman" w:hAnsi="Verdana" w:cs="Arial"/>
                <w:color w:val="0D0D0D" w:themeColor="text1" w:themeTint="F2"/>
                <w:sz w:val="24"/>
                <w:szCs w:val="24"/>
              </w:rPr>
            </w:pPr>
            <w:r w:rsidRPr="006D44F9">
              <w:rPr>
                <w:rFonts w:ascii="Verdana" w:eastAsia="Times New Roman" w:hAnsi="Verdana" w:cs="Arial"/>
                <w:color w:val="0D0D0D" w:themeColor="text1" w:themeTint="F2"/>
                <w:sz w:val="24"/>
                <w:szCs w:val="24"/>
                <w:lang w:val="el-GR"/>
              </w:rPr>
              <w:t xml:space="preserve">Ανοικτή Δημόσια Διαβούλευση </w:t>
            </w:r>
          </w:p>
          <w:p w:rsidR="00EC3964" w:rsidRPr="006D44F9" w:rsidRDefault="006D44F9" w:rsidP="006D44F9">
            <w:pPr>
              <w:tabs>
                <w:tab w:val="left" w:pos="6915"/>
              </w:tabs>
              <w:spacing w:before="240" w:after="150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val="el-GR"/>
              </w:rPr>
            </w:pPr>
            <w:r w:rsidRPr="006D44F9">
              <w:rPr>
                <w:rFonts w:ascii="Verdana" w:hAnsi="Verdana"/>
                <w:color w:val="262626" w:themeColor="text1" w:themeTint="D9"/>
                <w:sz w:val="24"/>
                <w:szCs w:val="24"/>
              </w:rPr>
              <w:t>N</w:t>
            </w:r>
            <w:proofErr w:type="spellStart"/>
            <w:r w:rsidRPr="006D44F9">
              <w:rPr>
                <w:rFonts w:ascii="Verdana" w:hAnsi="Verdana"/>
                <w:color w:val="262626" w:themeColor="text1" w:themeTint="D9"/>
                <w:sz w:val="24"/>
                <w:szCs w:val="24"/>
                <w:lang w:val="el-GR"/>
              </w:rPr>
              <w:t>ομοσχέδιο</w:t>
            </w:r>
            <w:proofErr w:type="spellEnd"/>
            <w:r w:rsidRPr="006D44F9">
              <w:rPr>
                <w:rFonts w:ascii="Verdana" w:hAnsi="Verdana"/>
                <w:color w:val="262626" w:themeColor="text1" w:themeTint="D9"/>
                <w:sz w:val="24"/>
                <w:szCs w:val="24"/>
                <w:lang w:val="el-GR"/>
              </w:rPr>
              <w:t xml:space="preserve"> και Κανονισμοί</w:t>
            </w:r>
            <w:r w:rsidRPr="006D44F9">
              <w:rPr>
                <w:rFonts w:ascii="Verdana" w:hAnsi="Verdana"/>
                <w:color w:val="262626" w:themeColor="text1" w:themeTint="D9"/>
                <w:sz w:val="24"/>
                <w:szCs w:val="24"/>
                <w:lang w:val="el-GR"/>
              </w:rPr>
              <w:t xml:space="preserve"> που σχετίζονται με εφαρμογή της Οδηγίας (ΕΕ) 2017/1852 του Συμβουλίου της 10</w:t>
            </w:r>
            <w:r w:rsidRPr="006D44F9">
              <w:rPr>
                <w:rFonts w:ascii="Verdana" w:hAnsi="Verdana"/>
                <w:color w:val="262626" w:themeColor="text1" w:themeTint="D9"/>
                <w:sz w:val="24"/>
                <w:szCs w:val="24"/>
                <w:vertAlign w:val="superscript"/>
                <w:lang w:val="el-GR"/>
              </w:rPr>
              <w:t>ης</w:t>
            </w:r>
            <w:r w:rsidRPr="006D44F9">
              <w:rPr>
                <w:rFonts w:ascii="Verdana" w:hAnsi="Verdana"/>
                <w:color w:val="262626" w:themeColor="text1" w:themeTint="D9"/>
                <w:sz w:val="24"/>
                <w:szCs w:val="24"/>
                <w:lang w:val="el-GR"/>
              </w:rPr>
              <w:t xml:space="preserve"> Οκτωβρίου 2018 </w:t>
            </w:r>
          </w:p>
        </w:tc>
      </w:tr>
      <w:tr w:rsidR="00EC3964" w:rsidRPr="006D44F9" w:rsidTr="006D4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5" w:type="dxa"/>
            <w:tcBorders>
              <w:top w:val="single" w:sz="6" w:space="0" w:color="4BACC6" w:themeColor="accent5"/>
            </w:tcBorders>
            <w:hideMark/>
          </w:tcPr>
          <w:p w:rsidR="006B48F9" w:rsidRPr="0080180A" w:rsidRDefault="00C71F08" w:rsidP="008C6EE8">
            <w:pPr>
              <w:spacing w:before="240"/>
              <w:rPr>
                <w:rFonts w:ascii="Arial" w:eastAsia="Times New Roman" w:hAnsi="Arial" w:cs="Arial"/>
                <w:b w:val="0"/>
                <w:sz w:val="21"/>
                <w:szCs w:val="21"/>
                <w:lang w:val="el-GR"/>
              </w:rPr>
            </w:pPr>
            <w:r w:rsidRPr="0080180A">
              <w:rPr>
                <w:rFonts w:ascii="Verdana" w:eastAsia="Times New Roman" w:hAnsi="Verdana" w:cs="Arial"/>
                <w:lang w:val="el-GR"/>
              </w:rPr>
              <w:t>Τομέας καθορισμού πολιτικής:</w:t>
            </w:r>
            <w:r w:rsidRPr="0080180A">
              <w:rPr>
                <w:rFonts w:ascii="Verdana" w:eastAsia="Times New Roman" w:hAnsi="Verdana" w:cs="Arial"/>
                <w:b w:val="0"/>
                <w:sz w:val="20"/>
                <w:szCs w:val="20"/>
                <w:lang w:val="el-GR"/>
              </w:rPr>
              <w:t xml:space="preserve"> </w:t>
            </w:r>
            <w:r w:rsidRPr="0080180A">
              <w:rPr>
                <w:rFonts w:ascii="Verdana" w:eastAsia="Times New Roman" w:hAnsi="Verdana" w:cs="Arial"/>
                <w:b w:val="0"/>
                <w:lang w:val="el-GR"/>
              </w:rPr>
              <w:t>Τμήμα Φορολογίας</w:t>
            </w:r>
          </w:p>
        </w:tc>
      </w:tr>
      <w:tr w:rsidR="00EC3964" w:rsidRPr="006D44F9" w:rsidTr="006D44F9">
        <w:trPr>
          <w:trHeight w:val="1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5" w:type="dxa"/>
            <w:hideMark/>
          </w:tcPr>
          <w:p w:rsidR="00EC3964" w:rsidRPr="0080180A" w:rsidRDefault="00C71F08" w:rsidP="00203FF9">
            <w:pPr>
              <w:spacing w:before="240" w:after="150"/>
              <w:rPr>
                <w:rFonts w:ascii="Arial" w:eastAsia="Times New Roman" w:hAnsi="Arial" w:cs="Arial"/>
                <w:b w:val="0"/>
                <w:sz w:val="21"/>
                <w:szCs w:val="21"/>
                <w:lang w:val="el-GR"/>
              </w:rPr>
            </w:pPr>
            <w:r w:rsidRPr="0080180A">
              <w:rPr>
                <w:rFonts w:ascii="Verdana" w:eastAsia="Times New Roman" w:hAnsi="Verdana" w:cs="Arial"/>
                <w:lang w:val="el-GR"/>
              </w:rPr>
              <w:t xml:space="preserve">Ομάδες στόχος: </w:t>
            </w:r>
            <w:r w:rsidRPr="0080180A">
              <w:rPr>
                <w:rFonts w:ascii="Verdana" w:eastAsia="Times New Roman" w:hAnsi="Verdana" w:cs="Arial"/>
                <w:b w:val="0"/>
                <w:lang w:val="el-GR"/>
              </w:rPr>
              <w:t>Επιχειρήσεις, επαγγελματικές ενώσεις, δημόσιες αρχές και</w:t>
            </w:r>
            <w:r w:rsidR="0080180A">
              <w:rPr>
                <w:rFonts w:ascii="Verdana" w:eastAsia="Times New Roman" w:hAnsi="Verdana" w:cs="Arial"/>
                <w:b w:val="0"/>
                <w:lang w:val="el-GR"/>
              </w:rPr>
              <w:t xml:space="preserve"> άλλους πιθανούς επηρεαζόμενους</w:t>
            </w:r>
          </w:p>
        </w:tc>
      </w:tr>
      <w:tr w:rsidR="00EC3964" w:rsidRPr="006D44F9" w:rsidTr="006D4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5" w:type="dxa"/>
            <w:hideMark/>
          </w:tcPr>
          <w:p w:rsidR="00EC3964" w:rsidRPr="0080180A" w:rsidRDefault="00C71F08" w:rsidP="00610B67">
            <w:pPr>
              <w:spacing w:before="240" w:after="150"/>
              <w:rPr>
                <w:rFonts w:ascii="Arial" w:eastAsia="Times New Roman" w:hAnsi="Arial" w:cs="Arial"/>
                <w:bCs w:val="0"/>
                <w:sz w:val="21"/>
                <w:szCs w:val="21"/>
                <w:lang w:val="el-GR"/>
              </w:rPr>
            </w:pPr>
            <w:r w:rsidRPr="0080180A">
              <w:rPr>
                <w:rFonts w:ascii="Verdana" w:eastAsia="Times New Roman" w:hAnsi="Verdana" w:cs="Arial"/>
                <w:lang w:val="el-GR"/>
              </w:rPr>
              <w:t>Περίοδος Διαβούλευσης</w:t>
            </w:r>
            <w:r w:rsidRPr="0080180A">
              <w:rPr>
                <w:rFonts w:ascii="Verdana" w:eastAsia="Times New Roman" w:hAnsi="Verdana" w:cs="Arial"/>
                <w:b w:val="0"/>
                <w:lang w:val="el-GR"/>
              </w:rPr>
              <w:t xml:space="preserve">: </w:t>
            </w:r>
            <w:r w:rsidR="006D44F9">
              <w:rPr>
                <w:rFonts w:ascii="Verdana" w:eastAsia="Times New Roman" w:hAnsi="Verdana" w:cs="Arial"/>
                <w:b w:val="0"/>
                <w:sz w:val="20"/>
                <w:szCs w:val="20"/>
                <w:lang w:val="el-GR"/>
              </w:rPr>
              <w:t>Από τις 29/10/2018 μέχρι τις 30/11/2018</w:t>
            </w:r>
          </w:p>
        </w:tc>
      </w:tr>
      <w:tr w:rsidR="00EC3964" w:rsidRPr="006D44F9" w:rsidTr="006D44F9">
        <w:trPr>
          <w:trHeight w:val="1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5" w:type="dxa"/>
            <w:hideMark/>
          </w:tcPr>
          <w:p w:rsidR="00EC3964" w:rsidRPr="0080180A" w:rsidRDefault="005615C2" w:rsidP="006D44F9">
            <w:pPr>
              <w:spacing w:before="240" w:after="150"/>
              <w:rPr>
                <w:rFonts w:ascii="Arial" w:eastAsia="Times New Roman" w:hAnsi="Arial" w:cs="Arial"/>
                <w:b w:val="0"/>
                <w:sz w:val="21"/>
                <w:szCs w:val="21"/>
                <w:lang w:val="el-GR"/>
              </w:rPr>
            </w:pPr>
            <w:r w:rsidRPr="0080180A">
              <w:rPr>
                <w:rFonts w:ascii="Verdana" w:eastAsia="Times New Roman" w:hAnsi="Verdana" w:cs="Arial"/>
                <w:lang w:val="el-GR"/>
              </w:rPr>
              <w:t xml:space="preserve">Στόχος της Διαβούλευσης </w:t>
            </w:r>
            <w:r w:rsidR="00266CC9" w:rsidRPr="0080180A">
              <w:rPr>
                <w:rFonts w:ascii="Verdana" w:eastAsia="Times New Roman" w:hAnsi="Verdana" w:cs="Arial"/>
                <w:lang w:val="el-GR"/>
              </w:rPr>
              <w:t>:</w:t>
            </w:r>
            <w:r w:rsidR="00266CC9" w:rsidRPr="0080180A">
              <w:rPr>
                <w:rFonts w:ascii="Arial" w:eastAsia="Times New Roman" w:hAnsi="Arial" w:cs="Arial"/>
                <w:b w:val="0"/>
                <w:sz w:val="21"/>
                <w:szCs w:val="21"/>
                <w:lang w:val="el-GR"/>
              </w:rPr>
              <w:t xml:space="preserve">                                                                                                           </w:t>
            </w:r>
            <w:r w:rsidR="008C6EE8" w:rsidRPr="0080180A">
              <w:rPr>
                <w:rFonts w:ascii="Arial" w:eastAsia="Times New Roman" w:hAnsi="Arial" w:cs="Arial"/>
                <w:b w:val="0"/>
                <w:sz w:val="21"/>
                <w:szCs w:val="21"/>
                <w:lang w:val="el-GR"/>
              </w:rPr>
              <w:t xml:space="preserve"> </w:t>
            </w:r>
            <w:r w:rsidR="00266CC9" w:rsidRPr="0080180A">
              <w:rPr>
                <w:rFonts w:ascii="Arial" w:eastAsia="Times New Roman" w:hAnsi="Arial" w:cs="Arial"/>
                <w:b w:val="0"/>
                <w:sz w:val="21"/>
                <w:szCs w:val="21"/>
                <w:lang w:val="el-GR"/>
              </w:rPr>
              <w:t xml:space="preserve"> </w:t>
            </w:r>
            <w:r w:rsidR="008C6EE8" w:rsidRPr="0080180A">
              <w:rPr>
                <w:rFonts w:ascii="Verdana" w:eastAsia="Times New Roman" w:hAnsi="Verdana" w:cs="Arial"/>
                <w:b w:val="0"/>
                <w:lang w:val="el-GR"/>
              </w:rPr>
              <w:t>Η σ</w:t>
            </w:r>
            <w:r w:rsidR="0056769F" w:rsidRPr="0080180A">
              <w:rPr>
                <w:rFonts w:ascii="Verdana" w:eastAsia="Times New Roman" w:hAnsi="Verdana" w:cs="Arial"/>
                <w:b w:val="0"/>
                <w:lang w:val="el-GR"/>
              </w:rPr>
              <w:t>υλλογή εισηγήσεων</w:t>
            </w:r>
            <w:r w:rsidR="00AE5026" w:rsidRPr="0080180A">
              <w:rPr>
                <w:rFonts w:ascii="Verdana" w:eastAsia="Times New Roman" w:hAnsi="Verdana" w:cs="Arial"/>
                <w:b w:val="0"/>
                <w:lang w:val="el-GR"/>
              </w:rPr>
              <w:t xml:space="preserve"> αναφορικά με το</w:t>
            </w:r>
            <w:r w:rsidR="006D44F9">
              <w:rPr>
                <w:rFonts w:ascii="Verdana" w:eastAsia="Times New Roman" w:hAnsi="Verdana" w:cs="Arial"/>
                <w:b w:val="0"/>
                <w:lang w:val="el-GR"/>
              </w:rPr>
              <w:t xml:space="preserve"> Νομοσχέδιο και τους Κανονισμούς</w:t>
            </w:r>
          </w:p>
        </w:tc>
        <w:bookmarkStart w:id="0" w:name="_GoBack"/>
        <w:bookmarkEnd w:id="0"/>
      </w:tr>
      <w:tr w:rsidR="00266CC9" w:rsidRPr="006D44F9" w:rsidTr="006D4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5" w:type="dxa"/>
          </w:tcPr>
          <w:p w:rsidR="00450FB5" w:rsidRPr="0080180A" w:rsidRDefault="00266CC9" w:rsidP="006B48F9">
            <w:pPr>
              <w:spacing w:before="240" w:after="150"/>
              <w:rPr>
                <w:rFonts w:ascii="Arial" w:eastAsia="Times New Roman" w:hAnsi="Arial" w:cs="Arial"/>
                <w:b w:val="0"/>
                <w:sz w:val="21"/>
                <w:szCs w:val="21"/>
                <w:lang w:val="el-GR"/>
              </w:rPr>
            </w:pPr>
            <w:r w:rsidRPr="0080180A">
              <w:rPr>
                <w:rFonts w:ascii="Verdana" w:eastAsia="Times New Roman" w:hAnsi="Verdana" w:cs="Arial"/>
                <w:lang w:val="el-GR"/>
              </w:rPr>
              <w:t xml:space="preserve">Υποβολή εισηγήσεων </w:t>
            </w:r>
            <w:r w:rsidR="008C6EE8" w:rsidRPr="0080180A">
              <w:rPr>
                <w:rFonts w:ascii="Verdana" w:eastAsia="Times New Roman" w:hAnsi="Verdana" w:cs="Arial"/>
                <w:lang w:val="el-GR"/>
              </w:rPr>
              <w:t>/παρατηρήσεων/</w:t>
            </w:r>
            <w:proofErr w:type="spellStart"/>
            <w:r w:rsidR="008C6EE8" w:rsidRPr="0080180A">
              <w:rPr>
                <w:rFonts w:ascii="Verdana" w:eastAsia="Times New Roman" w:hAnsi="Verdana" w:cs="Arial"/>
                <w:lang w:val="el-GR"/>
              </w:rPr>
              <w:t>προβληματισμώ</w:t>
            </w:r>
            <w:proofErr w:type="spellEnd"/>
            <w:r w:rsidR="008C6EE8" w:rsidRPr="0080180A">
              <w:rPr>
                <w:rFonts w:ascii="Verdana" w:eastAsia="Times New Roman" w:hAnsi="Verdana" w:cs="Arial"/>
                <w:lang w:val="el-GR"/>
              </w:rPr>
              <w:t xml:space="preserve">ν </w:t>
            </w:r>
            <w:r w:rsidRPr="0080180A">
              <w:rPr>
                <w:rFonts w:ascii="Verdana" w:eastAsia="Times New Roman" w:hAnsi="Verdana" w:cs="Arial"/>
                <w:lang w:val="el-GR"/>
              </w:rPr>
              <w:t xml:space="preserve"> </w:t>
            </w:r>
            <w:r w:rsidRPr="0080180A">
              <w:rPr>
                <w:rFonts w:ascii="Arial" w:eastAsia="Times New Roman" w:hAnsi="Arial" w:cs="Arial"/>
                <w:b w:val="0"/>
                <w:sz w:val="21"/>
                <w:szCs w:val="21"/>
                <w:lang w:val="el-GR"/>
              </w:rPr>
              <w:t xml:space="preserve">       </w:t>
            </w:r>
          </w:p>
          <w:p w:rsidR="00266CC9" w:rsidRPr="0080180A" w:rsidRDefault="008C6EE8" w:rsidP="00C71F08">
            <w:pPr>
              <w:spacing w:before="240" w:after="150"/>
              <w:rPr>
                <w:rFonts w:ascii="Verdana" w:eastAsia="Times New Roman" w:hAnsi="Verdana" w:cs="Arial"/>
                <w:b w:val="0"/>
                <w:i/>
                <w:lang w:val="el-GR"/>
              </w:rPr>
            </w:pPr>
            <w:r w:rsidRPr="0080180A">
              <w:rPr>
                <w:rFonts w:ascii="Verdana" w:eastAsia="Times New Roman" w:hAnsi="Verdana" w:cs="Arial"/>
                <w:b w:val="0"/>
                <w:i/>
                <w:lang w:val="el-GR"/>
              </w:rPr>
              <w:t>Ε</w:t>
            </w:r>
            <w:r w:rsidR="00266CC9" w:rsidRPr="0080180A">
              <w:rPr>
                <w:rFonts w:ascii="Verdana" w:eastAsia="Times New Roman" w:hAnsi="Verdana" w:cs="Arial"/>
                <w:b w:val="0"/>
                <w:i/>
                <w:lang w:val="el-GR"/>
              </w:rPr>
              <w:t>ισηγήσεις</w:t>
            </w:r>
            <w:r w:rsidRPr="0080180A">
              <w:rPr>
                <w:rFonts w:ascii="Verdana" w:eastAsia="Times New Roman" w:hAnsi="Verdana" w:cs="Arial"/>
                <w:b w:val="0"/>
                <w:i/>
                <w:lang w:val="el-GR"/>
              </w:rPr>
              <w:t xml:space="preserve">/παρατηρήσεις/προβληματισμοί </w:t>
            </w:r>
            <w:r w:rsidR="00450FB5" w:rsidRPr="0080180A">
              <w:rPr>
                <w:rFonts w:ascii="Verdana" w:eastAsia="Times New Roman" w:hAnsi="Verdana" w:cs="Arial"/>
                <w:b w:val="0"/>
                <w:i/>
                <w:lang w:val="el-GR"/>
              </w:rPr>
              <w:t xml:space="preserve">υποβάλλονται </w:t>
            </w:r>
            <w:r w:rsidR="00266CC9" w:rsidRPr="0080180A">
              <w:rPr>
                <w:rFonts w:ascii="Verdana" w:eastAsia="Times New Roman" w:hAnsi="Verdana" w:cs="Arial"/>
                <w:b w:val="0"/>
                <w:i/>
                <w:lang w:val="el-GR"/>
              </w:rPr>
              <w:t xml:space="preserve">στην πιο κάτω ηλεκτρονική διεύθυνση </w:t>
            </w:r>
          </w:p>
        </w:tc>
      </w:tr>
      <w:tr w:rsidR="00EC3964" w:rsidRPr="006D44F9" w:rsidTr="006D44F9">
        <w:trPr>
          <w:trHeight w:val="29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5" w:type="dxa"/>
            <w:hideMark/>
          </w:tcPr>
          <w:p w:rsidR="00266CC9" w:rsidRPr="0080180A" w:rsidRDefault="005615C2" w:rsidP="006B48F9">
            <w:pPr>
              <w:spacing w:before="240" w:after="150"/>
              <w:rPr>
                <w:rFonts w:ascii="Verdana" w:eastAsia="Times New Roman" w:hAnsi="Verdana" w:cs="Arial"/>
                <w:lang w:val="el-GR"/>
              </w:rPr>
            </w:pPr>
            <w:r w:rsidRPr="0080180A">
              <w:rPr>
                <w:rFonts w:ascii="Verdana" w:eastAsia="Times New Roman" w:hAnsi="Verdana" w:cs="Arial"/>
                <w:lang w:val="el-GR"/>
              </w:rPr>
              <w:t xml:space="preserve">Στοιχεία Επικοινωνίας </w:t>
            </w:r>
          </w:p>
          <w:p w:rsidR="0049319F" w:rsidRPr="0080180A" w:rsidRDefault="00266CC9" w:rsidP="0049319F">
            <w:pPr>
              <w:spacing w:after="150"/>
              <w:rPr>
                <w:rFonts w:ascii="Verdana" w:eastAsia="Times New Roman" w:hAnsi="Verdana" w:cs="Arial"/>
                <w:sz w:val="18"/>
                <w:szCs w:val="18"/>
                <w:lang w:val="el-GR"/>
              </w:rPr>
            </w:pPr>
            <w:r w:rsidRPr="0080180A">
              <w:rPr>
                <w:rFonts w:ascii="Verdana" w:eastAsia="Times New Roman" w:hAnsi="Verdana" w:cs="Arial"/>
                <w:sz w:val="18"/>
                <w:szCs w:val="18"/>
                <w:lang w:val="el-GR"/>
              </w:rPr>
              <w:t xml:space="preserve">Ιωάννα </w:t>
            </w:r>
            <w:proofErr w:type="spellStart"/>
            <w:r w:rsidRPr="0080180A">
              <w:rPr>
                <w:rFonts w:ascii="Verdana" w:eastAsia="Times New Roman" w:hAnsi="Verdana" w:cs="Arial"/>
                <w:sz w:val="18"/>
                <w:szCs w:val="18"/>
                <w:lang w:val="el-GR"/>
              </w:rPr>
              <w:t>Αποστολίδου</w:t>
            </w:r>
            <w:proofErr w:type="spellEnd"/>
            <w:r w:rsidRPr="0080180A">
              <w:rPr>
                <w:rFonts w:ascii="Verdana" w:eastAsia="Times New Roman" w:hAnsi="Verdana" w:cs="Arial"/>
                <w:sz w:val="18"/>
                <w:szCs w:val="18"/>
                <w:lang w:val="el-GR"/>
              </w:rPr>
              <w:t xml:space="preserve">                 </w:t>
            </w:r>
          </w:p>
          <w:p w:rsidR="00266CC9" w:rsidRPr="0080180A" w:rsidRDefault="00266CC9" w:rsidP="0049319F">
            <w:pPr>
              <w:spacing w:after="150"/>
              <w:rPr>
                <w:rFonts w:ascii="Verdana" w:eastAsia="Times New Roman" w:hAnsi="Verdana" w:cs="Arial"/>
                <w:sz w:val="18"/>
                <w:szCs w:val="18"/>
                <w:lang w:val="el-GR"/>
              </w:rPr>
            </w:pPr>
            <w:r w:rsidRPr="0080180A">
              <w:rPr>
                <w:rFonts w:ascii="Verdana" w:eastAsia="Times New Roman" w:hAnsi="Verdana" w:cs="Arial"/>
                <w:sz w:val="18"/>
                <w:szCs w:val="18"/>
                <w:lang w:val="el-GR"/>
              </w:rPr>
              <w:t>Λειτουργός Εσωτερικών Προσόδων                                                                                       </w:t>
            </w:r>
          </w:p>
          <w:p w:rsidR="00266CC9" w:rsidRPr="0080180A" w:rsidRDefault="00266CC9" w:rsidP="0049319F">
            <w:pPr>
              <w:spacing w:after="150"/>
              <w:rPr>
                <w:rFonts w:ascii="Verdana" w:eastAsia="Times New Roman" w:hAnsi="Verdana" w:cs="Arial"/>
                <w:sz w:val="18"/>
                <w:szCs w:val="18"/>
                <w:lang w:val="el-GR"/>
              </w:rPr>
            </w:pPr>
            <w:r w:rsidRPr="0080180A">
              <w:rPr>
                <w:rFonts w:ascii="Verdana" w:eastAsia="Times New Roman" w:hAnsi="Verdana" w:cs="Arial"/>
                <w:sz w:val="18"/>
                <w:szCs w:val="18"/>
                <w:lang w:val="el-GR"/>
              </w:rPr>
              <w:t xml:space="preserve">Τμήμα Φορολογίας- Κεντρικά Γραφεία                                                   </w:t>
            </w:r>
          </w:p>
          <w:p w:rsidR="00266CC9" w:rsidRPr="0080180A" w:rsidRDefault="00266CC9" w:rsidP="0049319F">
            <w:pPr>
              <w:spacing w:after="150"/>
              <w:rPr>
                <w:rFonts w:ascii="Verdana" w:eastAsia="Times New Roman" w:hAnsi="Verdana" w:cs="Arial"/>
                <w:sz w:val="18"/>
                <w:szCs w:val="18"/>
                <w:lang w:val="el-GR"/>
              </w:rPr>
            </w:pPr>
            <w:r w:rsidRPr="0080180A">
              <w:rPr>
                <w:rFonts w:ascii="Verdana" w:eastAsia="Times New Roman" w:hAnsi="Verdana" w:cs="Arial"/>
                <w:sz w:val="18"/>
                <w:szCs w:val="18"/>
                <w:lang w:val="el-GR"/>
              </w:rPr>
              <w:t xml:space="preserve">Υπουργείο Οικονομικών                                                                            </w:t>
            </w:r>
          </w:p>
          <w:p w:rsidR="0049319F" w:rsidRPr="0080180A" w:rsidRDefault="00266CC9" w:rsidP="0049319F">
            <w:pPr>
              <w:spacing w:after="150"/>
              <w:rPr>
                <w:rFonts w:ascii="Verdana" w:eastAsia="Times New Roman" w:hAnsi="Verdana" w:cs="Arial"/>
                <w:sz w:val="18"/>
                <w:szCs w:val="18"/>
                <w:lang w:val="el-GR"/>
              </w:rPr>
            </w:pPr>
            <w:r w:rsidRPr="0080180A">
              <w:rPr>
                <w:rFonts w:ascii="Verdana" w:eastAsia="Times New Roman" w:hAnsi="Verdana" w:cs="Arial"/>
                <w:sz w:val="18"/>
                <w:szCs w:val="18"/>
                <w:lang w:val="el-GR"/>
              </w:rPr>
              <w:t xml:space="preserve">Τηλ..:22601966                    </w:t>
            </w:r>
          </w:p>
          <w:p w:rsidR="00EC3964" w:rsidRPr="0080180A" w:rsidRDefault="0049319F" w:rsidP="0049319F">
            <w:pPr>
              <w:spacing w:after="150"/>
              <w:rPr>
                <w:rFonts w:ascii="Verdana" w:eastAsia="Times New Roman" w:hAnsi="Verdana" w:cs="Arial"/>
                <w:sz w:val="18"/>
                <w:szCs w:val="18"/>
                <w:lang w:val="el-GR"/>
              </w:rPr>
            </w:pPr>
            <w:proofErr w:type="spellStart"/>
            <w:r w:rsidRPr="0080180A">
              <w:rPr>
                <w:rFonts w:ascii="Verdana" w:eastAsia="Times New Roman" w:hAnsi="Verdana" w:cs="Arial"/>
                <w:sz w:val="18"/>
                <w:szCs w:val="18"/>
                <w:lang w:val="el-GR"/>
              </w:rPr>
              <w:t>Ηλεκτρ.</w:t>
            </w:r>
            <w:r w:rsidR="00266CC9" w:rsidRPr="0080180A">
              <w:rPr>
                <w:rFonts w:ascii="Verdana" w:eastAsia="Times New Roman" w:hAnsi="Verdana" w:cs="Arial"/>
                <w:sz w:val="18"/>
                <w:szCs w:val="18"/>
                <w:lang w:val="el-GR"/>
              </w:rPr>
              <w:t>Διεύθυνση</w:t>
            </w:r>
            <w:proofErr w:type="spellEnd"/>
            <w:r w:rsidR="00266CC9" w:rsidRPr="0080180A">
              <w:rPr>
                <w:rFonts w:ascii="Verdana" w:eastAsia="Times New Roman" w:hAnsi="Verdana" w:cs="Arial"/>
                <w:sz w:val="18"/>
                <w:szCs w:val="18"/>
                <w:lang w:val="el-GR"/>
              </w:rPr>
              <w:t>: </w:t>
            </w:r>
            <w:hyperlink r:id="rId7" w:history="1">
              <w:r w:rsidR="00266CC9" w:rsidRPr="0080180A">
                <w:rPr>
                  <w:rFonts w:ascii="Verdana" w:eastAsia="Times New Roman" w:hAnsi="Verdana" w:cs="Arial"/>
                  <w:sz w:val="18"/>
                  <w:szCs w:val="18"/>
                  <w:lang w:val="el-GR"/>
                </w:rPr>
                <w:t>iapostolidou</w:t>
              </w:r>
              <w:r w:rsidR="00266CC9" w:rsidRPr="0080180A">
                <w:rPr>
                  <w:rFonts w:ascii="Verdana" w:eastAsia="Times New Roman" w:hAnsi="Verdana"/>
                  <w:sz w:val="18"/>
                  <w:szCs w:val="18"/>
                  <w:lang w:val="el-GR"/>
                </w:rPr>
                <w:t>@tax.mof.gov.cy</w:t>
              </w:r>
            </w:hyperlink>
            <w:r w:rsidR="00266CC9" w:rsidRPr="0080180A">
              <w:rPr>
                <w:rStyle w:val="Hyperlink"/>
                <w:rFonts w:ascii="Arial" w:hAnsi="Arial" w:cs="Arial"/>
                <w:i/>
                <w:iCs/>
                <w:color w:val="auto"/>
                <w:sz w:val="18"/>
                <w:szCs w:val="18"/>
                <w:lang w:val="el-GR"/>
              </w:rPr>
              <w:t xml:space="preserve"> </w:t>
            </w:r>
            <w:r w:rsidR="00266CC9" w:rsidRPr="0080180A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  <w:lang w:val="el-GR"/>
              </w:rPr>
              <w:t>  </w:t>
            </w:r>
            <w:r w:rsidR="00266CC9" w:rsidRPr="0080180A">
              <w:rPr>
                <w:rFonts w:cstheme="minorHAnsi"/>
                <w:i/>
                <w:iCs/>
                <w:lang w:val="el-GR"/>
              </w:rPr>
              <w:t>                                                                                </w:t>
            </w:r>
            <w:r w:rsidR="00266CC9" w:rsidRPr="0080180A">
              <w:rPr>
                <w:rFonts w:cstheme="minorHAnsi"/>
                <w:i/>
                <w:iCs/>
              </w:rPr>
              <w:t> </w:t>
            </w:r>
          </w:p>
        </w:tc>
      </w:tr>
    </w:tbl>
    <w:p w:rsidR="005A674D" w:rsidRPr="005A674D" w:rsidRDefault="005A674D" w:rsidP="005A674D">
      <w:pPr>
        <w:rPr>
          <w:lang w:val="el-GR"/>
        </w:rPr>
      </w:pPr>
    </w:p>
    <w:sectPr w:rsidR="005A674D" w:rsidRPr="005A674D" w:rsidSect="00EC3964">
      <w:pgSz w:w="12240" w:h="15840"/>
      <w:pgMar w:top="1440" w:right="146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E5195"/>
    <w:multiLevelType w:val="multilevel"/>
    <w:tmpl w:val="234EB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A1444B"/>
    <w:multiLevelType w:val="multilevel"/>
    <w:tmpl w:val="561AB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B7"/>
    <w:rsid w:val="00042A28"/>
    <w:rsid w:val="000842FD"/>
    <w:rsid w:val="00090F02"/>
    <w:rsid w:val="00114AEE"/>
    <w:rsid w:val="001672B7"/>
    <w:rsid w:val="00203FF9"/>
    <w:rsid w:val="002624A3"/>
    <w:rsid w:val="00266CC9"/>
    <w:rsid w:val="00267F2E"/>
    <w:rsid w:val="002827D7"/>
    <w:rsid w:val="00291B5B"/>
    <w:rsid w:val="003220AA"/>
    <w:rsid w:val="00413BA6"/>
    <w:rsid w:val="004224B7"/>
    <w:rsid w:val="00450FB5"/>
    <w:rsid w:val="0049319F"/>
    <w:rsid w:val="004C2743"/>
    <w:rsid w:val="004D0F08"/>
    <w:rsid w:val="004F0FCE"/>
    <w:rsid w:val="005615C2"/>
    <w:rsid w:val="0056769F"/>
    <w:rsid w:val="005A674D"/>
    <w:rsid w:val="005B5FC2"/>
    <w:rsid w:val="005C6B65"/>
    <w:rsid w:val="005E1EFD"/>
    <w:rsid w:val="00610B67"/>
    <w:rsid w:val="00622A5C"/>
    <w:rsid w:val="00664A8E"/>
    <w:rsid w:val="006B0C9B"/>
    <w:rsid w:val="006B48F9"/>
    <w:rsid w:val="006D44F9"/>
    <w:rsid w:val="006E26BD"/>
    <w:rsid w:val="006E726A"/>
    <w:rsid w:val="007557AB"/>
    <w:rsid w:val="007E10B3"/>
    <w:rsid w:val="0080180A"/>
    <w:rsid w:val="00880A3F"/>
    <w:rsid w:val="008C6EE8"/>
    <w:rsid w:val="008F33AA"/>
    <w:rsid w:val="009469C2"/>
    <w:rsid w:val="00976615"/>
    <w:rsid w:val="009D1CC6"/>
    <w:rsid w:val="009E0E09"/>
    <w:rsid w:val="00A96C14"/>
    <w:rsid w:val="00AB152F"/>
    <w:rsid w:val="00AE5026"/>
    <w:rsid w:val="00B10BD5"/>
    <w:rsid w:val="00B61D6D"/>
    <w:rsid w:val="00B7768B"/>
    <w:rsid w:val="00BA6467"/>
    <w:rsid w:val="00BA7AA7"/>
    <w:rsid w:val="00BF0388"/>
    <w:rsid w:val="00C27EFC"/>
    <w:rsid w:val="00C71F08"/>
    <w:rsid w:val="00C943A8"/>
    <w:rsid w:val="00CC186F"/>
    <w:rsid w:val="00CC43CB"/>
    <w:rsid w:val="00CE3AAA"/>
    <w:rsid w:val="00D6365F"/>
    <w:rsid w:val="00DD574D"/>
    <w:rsid w:val="00DF1375"/>
    <w:rsid w:val="00E20261"/>
    <w:rsid w:val="00E31D7B"/>
    <w:rsid w:val="00E97355"/>
    <w:rsid w:val="00EC11A1"/>
    <w:rsid w:val="00EC3964"/>
    <w:rsid w:val="00EC5FDB"/>
    <w:rsid w:val="00ED1391"/>
    <w:rsid w:val="00F4667C"/>
    <w:rsid w:val="00F62D5D"/>
    <w:rsid w:val="00FD0917"/>
    <w:rsid w:val="00FF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C3964"/>
    <w:pPr>
      <w:spacing w:before="300" w:after="0" w:line="240" w:lineRule="auto"/>
      <w:outlineLvl w:val="0"/>
    </w:pPr>
    <w:rPr>
      <w:rFonts w:ascii="inherit" w:eastAsia="Times New Roman" w:hAnsi="inherit" w:cs="Times New Roman"/>
      <w:color w:val="555555"/>
      <w:kern w:val="36"/>
      <w:sz w:val="54"/>
      <w:szCs w:val="5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3964"/>
    <w:rPr>
      <w:rFonts w:ascii="inherit" w:eastAsia="Times New Roman" w:hAnsi="inherit" w:cs="Times New Roman"/>
      <w:color w:val="555555"/>
      <w:kern w:val="36"/>
      <w:sz w:val="54"/>
      <w:szCs w:val="54"/>
    </w:rPr>
  </w:style>
  <w:style w:type="character" w:styleId="Hyperlink">
    <w:name w:val="Hyperlink"/>
    <w:basedOn w:val="DefaultParagraphFont"/>
    <w:uiPriority w:val="99"/>
    <w:unhideWhenUsed/>
    <w:rsid w:val="00EC3964"/>
    <w:rPr>
      <w:strike w:val="0"/>
      <w:dstrike w:val="0"/>
      <w:color w:val="347C98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EC3964"/>
    <w:rPr>
      <w:b/>
      <w:bCs/>
    </w:rPr>
  </w:style>
  <w:style w:type="paragraph" w:styleId="NormalWeb">
    <w:name w:val="Normal (Web)"/>
    <w:basedOn w:val="Normal"/>
    <w:uiPriority w:val="99"/>
    <w:unhideWhenUsed/>
    <w:rsid w:val="00EC39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List-Accent5">
    <w:name w:val="Light List Accent 5"/>
    <w:basedOn w:val="TableNormal"/>
    <w:uiPriority w:val="61"/>
    <w:rsid w:val="00EC5F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text">
    <w:name w:val="text"/>
    <w:basedOn w:val="DefaultParagraphFont"/>
    <w:rsid w:val="005A674D"/>
  </w:style>
  <w:style w:type="paragraph" w:styleId="BalloonText">
    <w:name w:val="Balloon Text"/>
    <w:basedOn w:val="Normal"/>
    <w:link w:val="BalloonTextChar"/>
    <w:uiPriority w:val="99"/>
    <w:semiHidden/>
    <w:unhideWhenUsed/>
    <w:rsid w:val="005A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74D"/>
    <w:rPr>
      <w:rFonts w:ascii="Tahoma" w:hAnsi="Tahoma" w:cs="Tahoma"/>
      <w:sz w:val="16"/>
      <w:szCs w:val="16"/>
    </w:rPr>
  </w:style>
  <w:style w:type="table" w:styleId="LightShading-Accent5">
    <w:name w:val="Light Shading Accent 5"/>
    <w:basedOn w:val="TableNormal"/>
    <w:uiPriority w:val="60"/>
    <w:rsid w:val="006D44F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3">
    <w:name w:val="Light Shading Accent 3"/>
    <w:basedOn w:val="TableNormal"/>
    <w:uiPriority w:val="60"/>
    <w:rsid w:val="006D44F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6D44F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C3964"/>
    <w:pPr>
      <w:spacing w:before="300" w:after="0" w:line="240" w:lineRule="auto"/>
      <w:outlineLvl w:val="0"/>
    </w:pPr>
    <w:rPr>
      <w:rFonts w:ascii="inherit" w:eastAsia="Times New Roman" w:hAnsi="inherit" w:cs="Times New Roman"/>
      <w:color w:val="555555"/>
      <w:kern w:val="36"/>
      <w:sz w:val="54"/>
      <w:szCs w:val="5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3964"/>
    <w:rPr>
      <w:rFonts w:ascii="inherit" w:eastAsia="Times New Roman" w:hAnsi="inherit" w:cs="Times New Roman"/>
      <w:color w:val="555555"/>
      <w:kern w:val="36"/>
      <w:sz w:val="54"/>
      <w:szCs w:val="54"/>
    </w:rPr>
  </w:style>
  <w:style w:type="character" w:styleId="Hyperlink">
    <w:name w:val="Hyperlink"/>
    <w:basedOn w:val="DefaultParagraphFont"/>
    <w:uiPriority w:val="99"/>
    <w:unhideWhenUsed/>
    <w:rsid w:val="00EC3964"/>
    <w:rPr>
      <w:strike w:val="0"/>
      <w:dstrike w:val="0"/>
      <w:color w:val="347C98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EC3964"/>
    <w:rPr>
      <w:b/>
      <w:bCs/>
    </w:rPr>
  </w:style>
  <w:style w:type="paragraph" w:styleId="NormalWeb">
    <w:name w:val="Normal (Web)"/>
    <w:basedOn w:val="Normal"/>
    <w:uiPriority w:val="99"/>
    <w:unhideWhenUsed/>
    <w:rsid w:val="00EC39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List-Accent5">
    <w:name w:val="Light List Accent 5"/>
    <w:basedOn w:val="TableNormal"/>
    <w:uiPriority w:val="61"/>
    <w:rsid w:val="00EC5F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text">
    <w:name w:val="text"/>
    <w:basedOn w:val="DefaultParagraphFont"/>
    <w:rsid w:val="005A674D"/>
  </w:style>
  <w:style w:type="paragraph" w:styleId="BalloonText">
    <w:name w:val="Balloon Text"/>
    <w:basedOn w:val="Normal"/>
    <w:link w:val="BalloonTextChar"/>
    <w:uiPriority w:val="99"/>
    <w:semiHidden/>
    <w:unhideWhenUsed/>
    <w:rsid w:val="005A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74D"/>
    <w:rPr>
      <w:rFonts w:ascii="Tahoma" w:hAnsi="Tahoma" w:cs="Tahoma"/>
      <w:sz w:val="16"/>
      <w:szCs w:val="16"/>
    </w:rPr>
  </w:style>
  <w:style w:type="table" w:styleId="LightShading-Accent5">
    <w:name w:val="Light Shading Accent 5"/>
    <w:basedOn w:val="TableNormal"/>
    <w:uiPriority w:val="60"/>
    <w:rsid w:val="006D44F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3">
    <w:name w:val="Light Shading Accent 3"/>
    <w:basedOn w:val="TableNormal"/>
    <w:uiPriority w:val="60"/>
    <w:rsid w:val="006D44F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6D44F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03623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12012828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6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0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5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12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58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89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5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2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09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70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996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442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758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apostolidou@tax.mof.gov.c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F675814A-326E-4622-9C67-E4C94DFE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iioannou</dc:creator>
  <cp:lastModifiedBy>iioannou</cp:lastModifiedBy>
  <cp:revision>18</cp:revision>
  <dcterms:created xsi:type="dcterms:W3CDTF">2017-10-18T06:18:00Z</dcterms:created>
  <dcterms:modified xsi:type="dcterms:W3CDTF">2018-10-29T12:28:00Z</dcterms:modified>
</cp:coreProperties>
</file>