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AF91" w14:textId="77777777" w:rsidR="00451B5B" w:rsidRDefault="00451B5B" w:rsidP="00451B5B">
      <w:pPr>
        <w:tabs>
          <w:tab w:val="left" w:pos="5715"/>
        </w:tabs>
        <w:jc w:val="center"/>
        <w:rPr>
          <w:lang w:val="el-GR"/>
        </w:rPr>
      </w:pPr>
      <w:r>
        <w:t xml:space="preserve">                                                                         </w:t>
      </w:r>
    </w:p>
    <w:p w14:paraId="7C0F24E4" w14:textId="77777777" w:rsidR="00451B5B" w:rsidRPr="00FA6D5D" w:rsidRDefault="006F2EC2" w:rsidP="00451B5B">
      <w:pPr>
        <w:tabs>
          <w:tab w:val="left" w:pos="5715"/>
        </w:tabs>
        <w:jc w:val="left"/>
        <w:rPr>
          <w:lang w:val="el-GR"/>
        </w:rPr>
      </w:pPr>
      <w:r>
        <w:rPr>
          <w:noProof/>
          <w:lang w:val="en-US"/>
        </w:rPr>
        <w:object w:dxaOrig="1440" w:dyaOrig="1440" w14:anchorId="75F75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8.75pt;width:274.5pt;height:48.75pt;z-index:251657216">
            <v:imagedata r:id="rId8" o:title=""/>
          </v:shape>
          <o:OLEObject Type="Embed" ProgID="Word.Picture.8" ShapeID="_x0000_s1026" DrawAspect="Content" ObjectID="_1692707277" r:id="rId9"/>
        </w:object>
      </w:r>
      <w:r w:rsidR="00E0234C">
        <w:rPr>
          <w:noProof/>
          <w:lang w:val="en-US"/>
        </w:rPr>
        <w:drawing>
          <wp:anchor distT="0" distB="0" distL="114300" distR="114300" simplePos="0" relativeHeight="251658240" behindDoc="0" locked="0" layoutInCell="1" allowOverlap="1" wp14:anchorId="2DD6948F" wp14:editId="1C0DFB02">
            <wp:simplePos x="0" y="0"/>
            <wp:positionH relativeFrom="column">
              <wp:posOffset>4669155</wp:posOffset>
            </wp:positionH>
            <wp:positionV relativeFrom="paragraph">
              <wp:posOffset>67945</wp:posOffset>
            </wp:positionV>
            <wp:extent cx="1031240" cy="600075"/>
            <wp:effectExtent l="19050" t="0" r="0" b="0"/>
            <wp:wrapNone/>
            <wp:docPr id="4"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0" cstate="print"/>
                    <a:srcRect/>
                    <a:stretch>
                      <a:fillRect/>
                    </a:stretch>
                  </pic:blipFill>
                  <pic:spPr bwMode="auto">
                    <a:xfrm>
                      <a:off x="0" y="0"/>
                      <a:ext cx="1031240" cy="600075"/>
                    </a:xfrm>
                    <a:prstGeom prst="rect">
                      <a:avLst/>
                    </a:prstGeom>
                    <a:noFill/>
                    <a:ln w="9525">
                      <a:noFill/>
                      <a:miter lim="800000"/>
                      <a:headEnd/>
                      <a:tailEnd/>
                    </a:ln>
                  </pic:spPr>
                </pic:pic>
              </a:graphicData>
            </a:graphic>
          </wp:anchor>
        </w:drawing>
      </w:r>
      <w:r w:rsidR="00451B5B">
        <w:rPr>
          <w:lang w:val="el-GR"/>
        </w:rPr>
        <w:t xml:space="preserve">                                                                                          </w:t>
      </w:r>
      <w:r w:rsidR="00E0234C">
        <w:rPr>
          <w:noProof/>
          <w:lang w:val="en-US"/>
        </w:rPr>
        <w:drawing>
          <wp:inline distT="0" distB="0" distL="0" distR="0" wp14:anchorId="5F633306" wp14:editId="7BA948F7">
            <wp:extent cx="1333500" cy="746760"/>
            <wp:effectExtent l="19050" t="0" r="0" b="0"/>
            <wp:docPr id="1" name="Picture 1" descr="winners logo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s logo public sector"/>
                    <pic:cNvPicPr>
                      <a:picLocks noChangeAspect="1" noChangeArrowheads="1"/>
                    </pic:cNvPicPr>
                  </pic:nvPicPr>
                  <pic:blipFill>
                    <a:blip r:embed="rId11" cstate="print"/>
                    <a:srcRect/>
                    <a:stretch>
                      <a:fillRect/>
                    </a:stretch>
                  </pic:blipFill>
                  <pic:spPr bwMode="auto">
                    <a:xfrm>
                      <a:off x="0" y="0"/>
                      <a:ext cx="1333500" cy="74676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3078"/>
        <w:gridCol w:w="2433"/>
        <w:gridCol w:w="3516"/>
      </w:tblGrid>
      <w:tr w:rsidR="00451B5B" w:rsidRPr="00A5235D" w14:paraId="64959693" w14:textId="77777777" w:rsidTr="003D1508">
        <w:tc>
          <w:tcPr>
            <w:tcW w:w="3132" w:type="dxa"/>
          </w:tcPr>
          <w:p w14:paraId="6C072926" w14:textId="77777777" w:rsidR="00451B5B" w:rsidRPr="00452F2D" w:rsidRDefault="00451B5B" w:rsidP="003D1508">
            <w:pPr>
              <w:spacing w:line="360" w:lineRule="auto"/>
              <w:jc w:val="center"/>
              <w:rPr>
                <w:sz w:val="18"/>
                <w:szCs w:val="18"/>
                <w:lang w:val="el-GR"/>
              </w:rPr>
            </w:pPr>
            <w:r w:rsidRPr="00452F2D">
              <w:rPr>
                <w:sz w:val="18"/>
                <w:szCs w:val="18"/>
                <w:lang w:val="el-GR"/>
              </w:rPr>
              <w:t>ΚΥΠΡΙΑΚΗ ΔΗΜΟΚΡΑΤΙΑ</w:t>
            </w:r>
          </w:p>
          <w:p w14:paraId="69C28D6A" w14:textId="77777777" w:rsidR="00451B5B" w:rsidRPr="00452F2D" w:rsidRDefault="00451B5B" w:rsidP="003D1508">
            <w:pPr>
              <w:jc w:val="center"/>
              <w:rPr>
                <w:b/>
                <w:sz w:val="20"/>
                <w:lang w:val="el-GR"/>
              </w:rPr>
            </w:pPr>
            <w:r w:rsidRPr="00452F2D">
              <w:rPr>
                <w:b/>
                <w:sz w:val="20"/>
                <w:lang w:val="el-GR"/>
              </w:rPr>
              <w:t>ΥΠΟΥΡΓΕΙΟ ΟΙΚΟΝΟΜΙΚΩΝ</w:t>
            </w:r>
          </w:p>
          <w:p w14:paraId="67B80A06" w14:textId="77777777" w:rsidR="00451B5B" w:rsidRPr="00452F2D" w:rsidRDefault="00451B5B" w:rsidP="003D1508">
            <w:pPr>
              <w:spacing w:line="360" w:lineRule="auto"/>
              <w:jc w:val="left"/>
              <w:rPr>
                <w:sz w:val="18"/>
                <w:szCs w:val="18"/>
                <w:lang w:val="el-GR"/>
              </w:rPr>
            </w:pPr>
          </w:p>
        </w:tc>
        <w:tc>
          <w:tcPr>
            <w:tcW w:w="2519" w:type="dxa"/>
          </w:tcPr>
          <w:p w14:paraId="1A658550" w14:textId="77777777" w:rsidR="00451B5B" w:rsidRPr="00A601A1" w:rsidRDefault="00451B5B" w:rsidP="003D1508">
            <w:pPr>
              <w:spacing w:line="360" w:lineRule="auto"/>
              <w:jc w:val="left"/>
              <w:rPr>
                <w:sz w:val="18"/>
                <w:szCs w:val="18"/>
              </w:rPr>
            </w:pPr>
          </w:p>
        </w:tc>
        <w:tc>
          <w:tcPr>
            <w:tcW w:w="3592" w:type="dxa"/>
          </w:tcPr>
          <w:p w14:paraId="43B80E93" w14:textId="77777777" w:rsidR="00451B5B" w:rsidRPr="00452F2D" w:rsidRDefault="00451B5B" w:rsidP="003D1508">
            <w:pPr>
              <w:rPr>
                <w:b/>
                <w:sz w:val="20"/>
                <w:lang w:val="el-GR"/>
              </w:rPr>
            </w:pPr>
            <w:r w:rsidRPr="00452F2D">
              <w:rPr>
                <w:b/>
                <w:sz w:val="20"/>
                <w:lang w:val="el-GR"/>
              </w:rPr>
              <w:t xml:space="preserve">ΤΜΗΜΑ ΔΗΜΟΣΙΑΣ ΔΙΟΙΚΗΣΗΣ </w:t>
            </w:r>
          </w:p>
          <w:p w14:paraId="0714064E" w14:textId="77777777" w:rsidR="00451B5B" w:rsidRPr="00452F2D" w:rsidRDefault="00451B5B" w:rsidP="003D1508">
            <w:pPr>
              <w:rPr>
                <w:b/>
                <w:sz w:val="20"/>
                <w:lang w:val="el-GR"/>
              </w:rPr>
            </w:pPr>
            <w:r w:rsidRPr="0060657A">
              <w:rPr>
                <w:b/>
                <w:sz w:val="20"/>
                <w:lang w:val="el-GR"/>
              </w:rPr>
              <w:t xml:space="preserve">            </w:t>
            </w:r>
            <w:r w:rsidRPr="00452F2D">
              <w:rPr>
                <w:b/>
                <w:sz w:val="20"/>
                <w:lang w:val="el-GR"/>
              </w:rPr>
              <w:t>ΚΑΙ ΠΡΟΣΩΠΙΚΟΥ</w:t>
            </w:r>
          </w:p>
          <w:p w14:paraId="26429D34" w14:textId="77777777" w:rsidR="00451B5B" w:rsidRPr="00452F2D" w:rsidRDefault="00451B5B" w:rsidP="003D1508">
            <w:pPr>
              <w:rPr>
                <w:b/>
                <w:sz w:val="18"/>
                <w:szCs w:val="18"/>
                <w:lang w:val="el-GR"/>
              </w:rPr>
            </w:pPr>
            <w:r w:rsidRPr="0060657A">
              <w:rPr>
                <w:b/>
                <w:sz w:val="20"/>
                <w:lang w:val="el-GR"/>
              </w:rPr>
              <w:t xml:space="preserve">            </w:t>
            </w:r>
            <w:r w:rsidRPr="00452F2D">
              <w:rPr>
                <w:b/>
                <w:sz w:val="20"/>
                <w:lang w:val="el-GR"/>
              </w:rPr>
              <w:t>1443 ΛΕΥΚΩΣΙΑ</w:t>
            </w:r>
          </w:p>
        </w:tc>
      </w:tr>
    </w:tbl>
    <w:p w14:paraId="59BE7891" w14:textId="77777777" w:rsidR="00D110A1" w:rsidRDefault="00961C86" w:rsidP="00D110A1">
      <w:pPr>
        <w:pStyle w:val="Default"/>
      </w:pPr>
      <w:r w:rsidRPr="00961C86">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412"/>
      </w:tblGrid>
      <w:tr w:rsidR="00D110A1" w:rsidRPr="00A5235D" w14:paraId="36D7E999" w14:textId="77777777" w:rsidTr="009203A9">
        <w:trPr>
          <w:trHeight w:val="107"/>
        </w:trPr>
        <w:tc>
          <w:tcPr>
            <w:tcW w:w="5412" w:type="dxa"/>
          </w:tcPr>
          <w:p w14:paraId="7B24337B" w14:textId="77777777" w:rsidR="00D110A1" w:rsidRPr="001E3072" w:rsidRDefault="00D110A1" w:rsidP="00D110A1">
            <w:pPr>
              <w:pStyle w:val="Default"/>
              <w:rPr>
                <w:sz w:val="28"/>
                <w:szCs w:val="28"/>
              </w:rPr>
            </w:pPr>
            <w:r w:rsidRPr="001E3072">
              <w:t xml:space="preserve"> </w:t>
            </w:r>
          </w:p>
        </w:tc>
      </w:tr>
    </w:tbl>
    <w:p w14:paraId="14296C6D" w14:textId="77777777" w:rsidR="00961C86" w:rsidRPr="001E3072" w:rsidRDefault="00961C86" w:rsidP="00961C86">
      <w:pPr>
        <w:rPr>
          <w:lang w:val="el-GR"/>
        </w:rPr>
      </w:pPr>
    </w:p>
    <w:p w14:paraId="14313CE9" w14:textId="77777777" w:rsidR="00451B5B" w:rsidRPr="001A3290" w:rsidRDefault="00451B5B" w:rsidP="00451B5B">
      <w:pPr>
        <w:jc w:val="left"/>
        <w:rPr>
          <w:rFonts w:ascii="Book Antiqua" w:hAnsi="Book Antiqua"/>
          <w:b/>
          <w:bCs/>
          <w:szCs w:val="22"/>
          <w:lang w:val="el-GR"/>
        </w:rPr>
      </w:pPr>
      <w:proofErr w:type="spellStart"/>
      <w:r>
        <w:rPr>
          <w:rFonts w:ascii="Book Antiqua" w:hAnsi="Book Antiqua"/>
          <w:b/>
          <w:bCs/>
          <w:szCs w:val="22"/>
          <w:lang w:val="el-GR"/>
        </w:rPr>
        <w:t>Αρ.Φακ</w:t>
      </w:r>
      <w:proofErr w:type="spellEnd"/>
      <w:r>
        <w:rPr>
          <w:rFonts w:ascii="Book Antiqua" w:hAnsi="Book Antiqua"/>
          <w:b/>
          <w:bCs/>
          <w:szCs w:val="22"/>
          <w:lang w:val="el-GR"/>
        </w:rPr>
        <w:t>. 04.02.032.00</w:t>
      </w:r>
      <w:r w:rsidRPr="001A3290">
        <w:rPr>
          <w:rFonts w:ascii="Book Antiqua" w:hAnsi="Book Antiqua"/>
          <w:b/>
          <w:bCs/>
          <w:szCs w:val="22"/>
          <w:lang w:val="el-GR"/>
        </w:rPr>
        <w:t>1</w:t>
      </w:r>
    </w:p>
    <w:p w14:paraId="3FFA69AC" w14:textId="77777777" w:rsidR="00451B5B" w:rsidRPr="00D110A1" w:rsidRDefault="00451B5B" w:rsidP="007C041A">
      <w:pPr>
        <w:rPr>
          <w:b/>
          <w:bCs/>
          <w:sz w:val="20"/>
          <w:lang w:val="el-GR"/>
        </w:rPr>
      </w:pPr>
      <w:r w:rsidRPr="008A1578">
        <w:rPr>
          <w:b/>
          <w:bCs/>
          <w:sz w:val="20"/>
          <w:lang w:val="el-GR"/>
        </w:rPr>
        <w:t xml:space="preserve">  </w:t>
      </w:r>
      <w:r w:rsidRPr="008A1578">
        <w:rPr>
          <w:b/>
          <w:bCs/>
          <w:sz w:val="20"/>
          <w:lang w:val="el-GR"/>
        </w:rPr>
        <w:tab/>
      </w:r>
    </w:p>
    <w:p w14:paraId="04B4B9B7" w14:textId="77777777" w:rsidR="00451B5B" w:rsidRPr="00D110A1" w:rsidRDefault="00451B5B" w:rsidP="00451B5B">
      <w:pPr>
        <w:tabs>
          <w:tab w:val="left" w:pos="1150"/>
        </w:tabs>
        <w:jc w:val="left"/>
        <w:rPr>
          <w:rFonts w:ascii="Book Antiqua" w:hAnsi="Book Antiqua" w:cs="Arial"/>
          <w:b/>
          <w:sz w:val="24"/>
          <w:szCs w:val="24"/>
          <w:u w:val="single"/>
          <w:lang w:val="el-GR"/>
        </w:rPr>
      </w:pPr>
    </w:p>
    <w:p w14:paraId="244546DF" w14:textId="22804AC9" w:rsidR="00451B5B" w:rsidRPr="007C041A" w:rsidRDefault="00451B5B" w:rsidP="009203A9">
      <w:pPr>
        <w:spacing w:line="480" w:lineRule="auto"/>
        <w:ind w:right="-180"/>
        <w:jc w:val="center"/>
        <w:rPr>
          <w:rFonts w:cs="Arial"/>
          <w:szCs w:val="22"/>
          <w:lang w:val="el-GR"/>
        </w:rPr>
      </w:pPr>
      <w:r w:rsidRPr="007C041A">
        <w:rPr>
          <w:rFonts w:cs="Arial"/>
          <w:b/>
          <w:szCs w:val="22"/>
          <w:u w:val="single"/>
          <w:lang w:val="el-GR"/>
        </w:rPr>
        <w:t>Π</w:t>
      </w:r>
      <w:r w:rsidR="00283BFF" w:rsidRPr="007C041A">
        <w:rPr>
          <w:rFonts w:cs="Arial"/>
          <w:b/>
          <w:szCs w:val="22"/>
          <w:u w:val="single"/>
          <w:lang w:val="el-GR"/>
        </w:rPr>
        <w:t>ροκήρυξη</w:t>
      </w:r>
      <w:r w:rsidR="00C92A5C">
        <w:rPr>
          <w:rFonts w:cs="Arial"/>
          <w:b/>
          <w:szCs w:val="22"/>
          <w:u w:val="single"/>
          <w:lang w:val="el-GR"/>
        </w:rPr>
        <w:t xml:space="preserve"> </w:t>
      </w:r>
      <w:r w:rsidR="00675466">
        <w:rPr>
          <w:rFonts w:cs="Arial"/>
          <w:b/>
          <w:szCs w:val="22"/>
          <w:u w:val="single"/>
          <w:lang w:val="el-GR"/>
        </w:rPr>
        <w:t xml:space="preserve"> διαδικασίας </w:t>
      </w:r>
      <w:r w:rsidR="00C92A5C">
        <w:rPr>
          <w:rFonts w:cs="Arial"/>
          <w:b/>
          <w:szCs w:val="22"/>
          <w:u w:val="single"/>
          <w:lang w:val="el-GR"/>
        </w:rPr>
        <w:t xml:space="preserve">πλήρωσης </w:t>
      </w:r>
      <w:r w:rsidR="00F32FDB" w:rsidRPr="00F32FDB">
        <w:rPr>
          <w:rFonts w:cs="Arial"/>
          <w:b/>
          <w:szCs w:val="22"/>
          <w:u w:val="single"/>
          <w:lang w:val="el-GR"/>
        </w:rPr>
        <w:t xml:space="preserve"> </w:t>
      </w:r>
      <w:r w:rsidR="00283BFF" w:rsidRPr="007C041A">
        <w:rPr>
          <w:rFonts w:cs="Arial"/>
          <w:b/>
          <w:szCs w:val="22"/>
          <w:u w:val="single"/>
          <w:lang w:val="el-GR"/>
        </w:rPr>
        <w:t>θέσ</w:t>
      </w:r>
      <w:r w:rsidR="00C92A5C">
        <w:rPr>
          <w:rFonts w:cs="Arial"/>
          <w:b/>
          <w:szCs w:val="22"/>
          <w:u w:val="single"/>
          <w:lang w:val="el-GR"/>
        </w:rPr>
        <w:t>εων</w:t>
      </w:r>
      <w:r w:rsidR="00D35DD4">
        <w:rPr>
          <w:rFonts w:cs="Arial"/>
          <w:b/>
          <w:szCs w:val="22"/>
          <w:u w:val="single"/>
          <w:lang w:val="el-GR"/>
        </w:rPr>
        <w:t xml:space="preserve"> </w:t>
      </w:r>
      <w:r w:rsidR="00C92A5C">
        <w:rPr>
          <w:rFonts w:cs="Arial"/>
          <w:b/>
          <w:szCs w:val="22"/>
          <w:u w:val="single"/>
          <w:lang w:val="el-GR"/>
        </w:rPr>
        <w:t xml:space="preserve">με </w:t>
      </w:r>
      <w:r w:rsidR="00D35DD4">
        <w:rPr>
          <w:rFonts w:cs="Arial"/>
          <w:b/>
          <w:szCs w:val="22"/>
          <w:u w:val="single"/>
          <w:lang w:val="el-GR"/>
        </w:rPr>
        <w:t xml:space="preserve"> απόσπαση</w:t>
      </w:r>
      <w:r w:rsidR="00961C86">
        <w:rPr>
          <w:rFonts w:cs="Arial"/>
          <w:b/>
          <w:szCs w:val="22"/>
          <w:u w:val="single"/>
          <w:lang w:val="el-GR"/>
        </w:rPr>
        <w:t xml:space="preserve">  Εθνικ</w:t>
      </w:r>
      <w:r w:rsidR="00C92A5C">
        <w:rPr>
          <w:rFonts w:cs="Arial"/>
          <w:b/>
          <w:szCs w:val="22"/>
          <w:u w:val="single"/>
          <w:lang w:val="el-GR"/>
        </w:rPr>
        <w:t>ών</w:t>
      </w:r>
      <w:r w:rsidRPr="007C041A">
        <w:rPr>
          <w:rFonts w:cs="Arial"/>
          <w:b/>
          <w:szCs w:val="22"/>
          <w:u w:val="single"/>
          <w:lang w:val="el-GR"/>
        </w:rPr>
        <w:t xml:space="preserve"> </w:t>
      </w:r>
      <w:r w:rsidR="00961C86">
        <w:rPr>
          <w:rFonts w:cs="Arial"/>
          <w:b/>
          <w:szCs w:val="22"/>
          <w:u w:val="single"/>
          <w:lang w:val="el-GR"/>
        </w:rPr>
        <w:t>Εμπειρογν</w:t>
      </w:r>
      <w:r w:rsidR="00C92A5C">
        <w:rPr>
          <w:rFonts w:cs="Arial"/>
          <w:b/>
          <w:szCs w:val="22"/>
          <w:u w:val="single"/>
          <w:lang w:val="el-GR"/>
        </w:rPr>
        <w:t>ωμόνων</w:t>
      </w:r>
      <w:r w:rsidR="00D35DD4">
        <w:rPr>
          <w:rFonts w:cs="Arial"/>
          <w:b/>
          <w:szCs w:val="22"/>
          <w:u w:val="single"/>
          <w:lang w:val="el-GR"/>
        </w:rPr>
        <w:t>-</w:t>
      </w:r>
      <w:r w:rsidR="00675466">
        <w:rPr>
          <w:rFonts w:cs="Arial"/>
          <w:b/>
          <w:szCs w:val="22"/>
          <w:u w:val="single"/>
          <w:lang w:val="el-GR"/>
        </w:rPr>
        <w:t xml:space="preserve"> </w:t>
      </w:r>
      <w:r w:rsidR="00283BFF" w:rsidRPr="007C041A">
        <w:rPr>
          <w:rFonts w:cs="Arial"/>
          <w:b/>
          <w:szCs w:val="22"/>
          <w:u w:val="single"/>
          <w:lang w:val="el-GR"/>
        </w:rPr>
        <w:t xml:space="preserve">Ίδρυμα </w:t>
      </w:r>
      <w:r w:rsidR="00C92A5C">
        <w:rPr>
          <w:rFonts w:cs="Arial"/>
          <w:b/>
          <w:szCs w:val="22"/>
          <w:u w:val="single"/>
          <w:lang w:val="en-US"/>
        </w:rPr>
        <w:t>ECHA</w:t>
      </w:r>
    </w:p>
    <w:p w14:paraId="4E40A6B4" w14:textId="77777777" w:rsidR="00A5235D" w:rsidRDefault="00451B5B" w:rsidP="00A5235D">
      <w:pPr>
        <w:rPr>
          <w:rFonts w:cs="Arial"/>
          <w:szCs w:val="22"/>
          <w:lang w:val="el-GR"/>
        </w:rPr>
      </w:pPr>
      <w:r w:rsidRPr="007C041A">
        <w:rPr>
          <w:rFonts w:cs="Arial"/>
          <w:szCs w:val="22"/>
          <w:lang w:val="el-GR"/>
        </w:rPr>
        <w:tab/>
      </w:r>
      <w:r w:rsidR="00EA3080">
        <w:rPr>
          <w:rFonts w:cs="Arial"/>
          <w:szCs w:val="22"/>
          <w:lang w:val="el-GR"/>
        </w:rPr>
        <w:t>Σας</w:t>
      </w:r>
      <w:r w:rsidR="00EA3080" w:rsidRPr="008D55E7">
        <w:rPr>
          <w:rFonts w:cs="Arial"/>
          <w:szCs w:val="22"/>
          <w:lang w:val="el-GR"/>
        </w:rPr>
        <w:t xml:space="preserve"> </w:t>
      </w:r>
      <w:r w:rsidR="00EA3080">
        <w:rPr>
          <w:rFonts w:cs="Arial"/>
          <w:szCs w:val="22"/>
          <w:lang w:val="el-GR"/>
        </w:rPr>
        <w:t>ενημερώνουμε</w:t>
      </w:r>
      <w:r w:rsidR="00EA3080" w:rsidRPr="008D55E7">
        <w:rPr>
          <w:rFonts w:cs="Arial"/>
          <w:szCs w:val="22"/>
          <w:lang w:val="el-GR"/>
        </w:rPr>
        <w:t xml:space="preserve"> </w:t>
      </w:r>
      <w:r w:rsidR="00EA3080">
        <w:rPr>
          <w:rFonts w:cs="Arial"/>
          <w:szCs w:val="22"/>
          <w:lang w:val="el-GR"/>
        </w:rPr>
        <w:t>ότι</w:t>
      </w:r>
      <w:r w:rsidR="00EA3080" w:rsidRPr="008D55E7">
        <w:rPr>
          <w:rFonts w:cs="Arial"/>
          <w:szCs w:val="22"/>
          <w:lang w:val="el-GR"/>
        </w:rPr>
        <w:t xml:space="preserve">, </w:t>
      </w:r>
      <w:r w:rsidR="00EA3080">
        <w:rPr>
          <w:rFonts w:cs="Arial"/>
          <w:szCs w:val="22"/>
          <w:lang w:val="el-GR"/>
        </w:rPr>
        <w:t>όπως</w:t>
      </w:r>
      <w:r w:rsidR="00EA3080" w:rsidRPr="008D55E7">
        <w:rPr>
          <w:rFonts w:cs="Arial"/>
          <w:szCs w:val="22"/>
          <w:lang w:val="el-GR"/>
        </w:rPr>
        <w:t xml:space="preserve"> </w:t>
      </w:r>
      <w:r w:rsidR="00EA3080">
        <w:rPr>
          <w:rFonts w:cs="Arial"/>
          <w:szCs w:val="22"/>
          <w:lang w:val="el-GR"/>
        </w:rPr>
        <w:t>μας</w:t>
      </w:r>
      <w:r w:rsidR="00EA3080" w:rsidRPr="008D55E7">
        <w:rPr>
          <w:rFonts w:cs="Arial"/>
          <w:szCs w:val="22"/>
          <w:lang w:val="el-GR"/>
        </w:rPr>
        <w:t xml:space="preserve"> </w:t>
      </w:r>
      <w:r w:rsidR="00EA3080">
        <w:rPr>
          <w:rFonts w:cs="Arial"/>
          <w:szCs w:val="22"/>
          <w:lang w:val="el-GR"/>
        </w:rPr>
        <w:t>γνωστοποιήθηκε</w:t>
      </w:r>
      <w:r w:rsidR="00EA3080" w:rsidRPr="008D55E7">
        <w:rPr>
          <w:rFonts w:cs="Arial"/>
          <w:szCs w:val="22"/>
          <w:lang w:val="el-GR"/>
        </w:rPr>
        <w:t xml:space="preserve"> </w:t>
      </w:r>
      <w:r w:rsidR="00675466">
        <w:rPr>
          <w:rFonts w:cs="Arial"/>
          <w:szCs w:val="22"/>
          <w:lang w:val="el-GR"/>
        </w:rPr>
        <w:t>μέσω της</w:t>
      </w:r>
      <w:r w:rsidR="00EA3080" w:rsidRPr="008D55E7">
        <w:rPr>
          <w:rFonts w:cs="Arial"/>
          <w:szCs w:val="22"/>
          <w:lang w:val="el-GR"/>
        </w:rPr>
        <w:t xml:space="preserve"> </w:t>
      </w:r>
      <w:r w:rsidR="00EA3080">
        <w:rPr>
          <w:rFonts w:cs="Arial"/>
          <w:szCs w:val="22"/>
          <w:lang w:val="el-GR"/>
        </w:rPr>
        <w:t>Μόνιμης</w:t>
      </w:r>
      <w:r w:rsidR="00EA3080" w:rsidRPr="008D55E7">
        <w:rPr>
          <w:rFonts w:cs="Arial"/>
          <w:szCs w:val="22"/>
          <w:lang w:val="el-GR"/>
        </w:rPr>
        <w:t xml:space="preserve"> </w:t>
      </w:r>
      <w:r w:rsidR="00EA3080">
        <w:rPr>
          <w:rFonts w:cs="Arial"/>
          <w:szCs w:val="22"/>
          <w:lang w:val="el-GR"/>
        </w:rPr>
        <w:t>Αντιπροσωπείας</w:t>
      </w:r>
      <w:r w:rsidR="00EA3080" w:rsidRPr="008D55E7">
        <w:rPr>
          <w:rFonts w:cs="Arial"/>
          <w:szCs w:val="22"/>
          <w:lang w:val="el-GR"/>
        </w:rPr>
        <w:t xml:space="preserve"> </w:t>
      </w:r>
      <w:r w:rsidR="00675466">
        <w:rPr>
          <w:rFonts w:cs="Arial"/>
          <w:szCs w:val="22"/>
          <w:lang w:val="el-GR"/>
        </w:rPr>
        <w:t xml:space="preserve">της Κύπρου </w:t>
      </w:r>
      <w:r w:rsidR="00EA3080">
        <w:rPr>
          <w:rFonts w:cs="Arial"/>
          <w:szCs w:val="22"/>
          <w:lang w:val="el-GR"/>
        </w:rPr>
        <w:t>στην</w:t>
      </w:r>
      <w:r w:rsidR="00EA3080" w:rsidRPr="008D55E7">
        <w:rPr>
          <w:rFonts w:cs="Arial"/>
          <w:szCs w:val="22"/>
          <w:lang w:val="el-GR"/>
        </w:rPr>
        <w:t xml:space="preserve"> </w:t>
      </w:r>
      <w:r w:rsidR="00EA3080">
        <w:rPr>
          <w:rFonts w:cs="Arial"/>
          <w:szCs w:val="22"/>
          <w:lang w:val="el-GR"/>
        </w:rPr>
        <w:t>Ευρωπαϊκή</w:t>
      </w:r>
      <w:r w:rsidR="00EA3080" w:rsidRPr="008D55E7">
        <w:rPr>
          <w:rFonts w:cs="Arial"/>
          <w:szCs w:val="22"/>
          <w:lang w:val="el-GR"/>
        </w:rPr>
        <w:t xml:space="preserve"> </w:t>
      </w:r>
      <w:r w:rsidR="00EA3080">
        <w:rPr>
          <w:rFonts w:cs="Arial"/>
          <w:szCs w:val="22"/>
          <w:lang w:val="el-GR"/>
        </w:rPr>
        <w:t>Ένωση</w:t>
      </w:r>
      <w:r w:rsidR="00EA3080" w:rsidRPr="008D55E7">
        <w:rPr>
          <w:rFonts w:cs="Arial"/>
          <w:szCs w:val="22"/>
          <w:lang w:val="el-GR"/>
        </w:rPr>
        <w:t xml:space="preserve"> (</w:t>
      </w:r>
      <w:r w:rsidR="00EA3080">
        <w:rPr>
          <w:rFonts w:cs="Arial"/>
          <w:szCs w:val="22"/>
          <w:lang w:val="el-GR"/>
        </w:rPr>
        <w:t>ΜΑΕΕ</w:t>
      </w:r>
      <w:r w:rsidR="00EA3080" w:rsidRPr="008D55E7">
        <w:rPr>
          <w:rFonts w:cs="Arial"/>
          <w:szCs w:val="22"/>
          <w:lang w:val="el-GR"/>
        </w:rPr>
        <w:t>)</w:t>
      </w:r>
      <w:r w:rsidR="00EA3080" w:rsidRPr="007F6EBB">
        <w:rPr>
          <w:rFonts w:cs="Arial"/>
          <w:szCs w:val="22"/>
          <w:lang w:val="el-GR"/>
        </w:rPr>
        <w:t xml:space="preserve">, </w:t>
      </w:r>
      <w:r w:rsidR="00EA3080">
        <w:rPr>
          <w:rFonts w:cs="Arial"/>
          <w:szCs w:val="22"/>
          <w:lang w:val="el-GR"/>
        </w:rPr>
        <w:t>τ</w:t>
      </w:r>
      <w:r w:rsidR="00283BFF" w:rsidRPr="007C041A">
        <w:rPr>
          <w:rFonts w:cs="Arial"/>
          <w:szCs w:val="22"/>
          <w:lang w:val="el-GR"/>
        </w:rPr>
        <w:t xml:space="preserve">ο ίδρυμα της Ευρωπαϊκής </w:t>
      </w:r>
      <w:r w:rsidR="00146536" w:rsidRPr="007C041A">
        <w:rPr>
          <w:rFonts w:cs="Arial"/>
          <w:szCs w:val="22"/>
          <w:lang w:val="el-GR"/>
        </w:rPr>
        <w:t>Ένωσης</w:t>
      </w:r>
      <w:r w:rsidR="00283BFF" w:rsidRPr="007C041A">
        <w:rPr>
          <w:rFonts w:cs="Arial"/>
          <w:szCs w:val="22"/>
          <w:lang w:val="el-GR"/>
        </w:rPr>
        <w:t xml:space="preserve"> </w:t>
      </w:r>
      <w:r w:rsidR="00C92A5C">
        <w:rPr>
          <w:rFonts w:cs="Arial"/>
          <w:b/>
          <w:szCs w:val="22"/>
        </w:rPr>
        <w:t>ECHA</w:t>
      </w:r>
      <w:r w:rsidR="00283BFF" w:rsidRPr="007C041A">
        <w:rPr>
          <w:rFonts w:cs="Arial"/>
          <w:szCs w:val="22"/>
          <w:lang w:val="el-GR"/>
        </w:rPr>
        <w:t xml:space="preserve">,  </w:t>
      </w:r>
      <w:r w:rsidRPr="007C041A">
        <w:rPr>
          <w:rFonts w:cs="Arial"/>
          <w:szCs w:val="22"/>
          <w:lang w:val="el-GR"/>
        </w:rPr>
        <w:t xml:space="preserve">προκηρύσσει </w:t>
      </w:r>
      <w:r w:rsidR="00A5235D">
        <w:rPr>
          <w:rFonts w:cs="Arial"/>
          <w:szCs w:val="22"/>
          <w:lang w:val="el-GR"/>
        </w:rPr>
        <w:t xml:space="preserve">διαδικασία για </w:t>
      </w:r>
      <w:r w:rsidR="00283BFF" w:rsidRPr="007C041A">
        <w:rPr>
          <w:rFonts w:cs="Arial"/>
          <w:szCs w:val="22"/>
          <w:lang w:val="el-GR"/>
        </w:rPr>
        <w:t>τ</w:t>
      </w:r>
      <w:r w:rsidR="00A601A1">
        <w:rPr>
          <w:rFonts w:cs="Arial"/>
          <w:szCs w:val="22"/>
          <w:lang w:val="el-GR"/>
        </w:rPr>
        <w:t>ην</w:t>
      </w:r>
      <w:r w:rsidR="00C92A5C" w:rsidRPr="00C92A5C">
        <w:rPr>
          <w:rFonts w:cs="Arial"/>
          <w:szCs w:val="22"/>
          <w:lang w:val="el-GR"/>
        </w:rPr>
        <w:t xml:space="preserve"> </w:t>
      </w:r>
      <w:r w:rsidR="00C92A5C">
        <w:rPr>
          <w:rFonts w:cs="Arial"/>
          <w:szCs w:val="22"/>
          <w:lang w:val="el-GR"/>
        </w:rPr>
        <w:t xml:space="preserve">πλήρωση </w:t>
      </w:r>
      <w:r w:rsidR="00A5235D">
        <w:rPr>
          <w:rFonts w:cs="Arial"/>
          <w:szCs w:val="22"/>
          <w:lang w:val="el-GR"/>
        </w:rPr>
        <w:t xml:space="preserve">της πιο κάτω </w:t>
      </w:r>
      <w:r w:rsidR="00A601A1">
        <w:rPr>
          <w:rFonts w:cs="Arial"/>
          <w:szCs w:val="22"/>
          <w:lang w:val="el-GR"/>
        </w:rPr>
        <w:t xml:space="preserve"> θέσ</w:t>
      </w:r>
      <w:r w:rsidR="00A5235D">
        <w:rPr>
          <w:rFonts w:cs="Arial"/>
          <w:szCs w:val="22"/>
          <w:lang w:val="el-GR"/>
        </w:rPr>
        <w:t>ης</w:t>
      </w:r>
      <w:r w:rsidR="00C92A5C">
        <w:rPr>
          <w:rFonts w:cs="Arial"/>
          <w:szCs w:val="22"/>
          <w:lang w:val="el-GR"/>
        </w:rPr>
        <w:t xml:space="preserve"> με </w:t>
      </w:r>
      <w:r w:rsidR="00A601A1">
        <w:rPr>
          <w:rFonts w:cs="Arial"/>
          <w:szCs w:val="22"/>
          <w:lang w:val="el-GR"/>
        </w:rPr>
        <w:t xml:space="preserve"> </w:t>
      </w:r>
      <w:r w:rsidR="00654E0E">
        <w:rPr>
          <w:rFonts w:cs="Arial"/>
          <w:szCs w:val="22"/>
          <w:lang w:val="el-GR"/>
        </w:rPr>
        <w:t xml:space="preserve">απόσπαση </w:t>
      </w:r>
      <w:r w:rsidR="00A601A1">
        <w:rPr>
          <w:rFonts w:cs="Arial"/>
          <w:szCs w:val="22"/>
          <w:lang w:val="el-GR"/>
        </w:rPr>
        <w:t>Εθνικ</w:t>
      </w:r>
      <w:r w:rsidR="00A5235D">
        <w:rPr>
          <w:rFonts w:cs="Arial"/>
          <w:szCs w:val="22"/>
          <w:lang w:val="el-GR"/>
        </w:rPr>
        <w:t>ού</w:t>
      </w:r>
      <w:r w:rsidR="00C92A5C">
        <w:rPr>
          <w:rFonts w:cs="Arial"/>
          <w:szCs w:val="22"/>
          <w:lang w:val="el-GR"/>
        </w:rPr>
        <w:t xml:space="preserve"> </w:t>
      </w:r>
      <w:r w:rsidR="00A601A1">
        <w:rPr>
          <w:rFonts w:cs="Arial"/>
          <w:szCs w:val="22"/>
          <w:lang w:val="el-GR"/>
        </w:rPr>
        <w:t>Εμπειρογν</w:t>
      </w:r>
      <w:r w:rsidR="00A5235D">
        <w:rPr>
          <w:rFonts w:cs="Arial"/>
          <w:szCs w:val="22"/>
          <w:lang w:val="el-GR"/>
        </w:rPr>
        <w:t>ώμονα</w:t>
      </w:r>
      <w:r w:rsidR="00283BFF" w:rsidRPr="007C041A">
        <w:rPr>
          <w:rFonts w:cs="Arial"/>
          <w:szCs w:val="22"/>
          <w:lang w:val="el-GR"/>
        </w:rPr>
        <w:t>:</w:t>
      </w:r>
    </w:p>
    <w:p w14:paraId="651EBDE6" w14:textId="77777777" w:rsidR="00A5235D" w:rsidRDefault="00A5235D" w:rsidP="00A5235D">
      <w:pPr>
        <w:rPr>
          <w:rFonts w:cs="Arial"/>
          <w:szCs w:val="22"/>
          <w:lang w:val="el-GR"/>
        </w:rPr>
      </w:pPr>
    </w:p>
    <w:p w14:paraId="5798F5D3" w14:textId="42C83C55" w:rsidR="00A5235D" w:rsidRDefault="00A5235D" w:rsidP="00A5235D">
      <w:pPr>
        <w:rPr>
          <w:rFonts w:ascii="Verdana" w:hAnsi="Verdana"/>
          <w:b/>
          <w:bCs/>
        </w:rPr>
      </w:pPr>
      <w:r w:rsidRPr="00A5235D">
        <w:rPr>
          <w:rFonts w:ascii="Verdana" w:hAnsi="Verdana"/>
          <w:b/>
          <w:bCs/>
          <w:lang w:val="en-US"/>
        </w:rPr>
        <w:t xml:space="preserve">  </w:t>
      </w:r>
      <w:r>
        <w:rPr>
          <w:rFonts w:ascii="Verdana" w:hAnsi="Verdana"/>
          <w:b/>
          <w:bCs/>
          <w:lang w:val="el-GR"/>
        </w:rPr>
        <w:t xml:space="preserve">      </w:t>
      </w:r>
      <w:r>
        <w:rPr>
          <w:rFonts w:ascii="Verdana" w:hAnsi="Verdana"/>
          <w:b/>
          <w:bCs/>
        </w:rPr>
        <w:t>Scientific Officer</w:t>
      </w:r>
    </w:p>
    <w:p w14:paraId="16BF61AC" w14:textId="4712C053" w:rsidR="00A5235D" w:rsidRPr="00A5235D" w:rsidRDefault="00A5235D" w:rsidP="00A5235D">
      <w:pPr>
        <w:rPr>
          <w:lang w:val="el-GR"/>
        </w:rPr>
      </w:pPr>
      <w:r>
        <w:rPr>
          <w:rFonts w:ascii="Verdana" w:hAnsi="Verdana"/>
          <w:b/>
          <w:bCs/>
          <w:lang w:val="el-GR"/>
        </w:rPr>
        <w:t xml:space="preserve"> </w:t>
      </w:r>
    </w:p>
    <w:p w14:paraId="221B845C" w14:textId="455F8692" w:rsidR="00A5235D" w:rsidRDefault="00A5235D" w:rsidP="00A5235D">
      <w:pPr>
        <w:rPr>
          <w:lang w:val="en-US"/>
        </w:rPr>
      </w:pPr>
      <w:r>
        <w:rPr>
          <w:rFonts w:ascii="Verdana" w:hAnsi="Verdana"/>
          <w:lang w:val="el-GR"/>
        </w:rPr>
        <w:t xml:space="preserve">           </w:t>
      </w:r>
      <w:r>
        <w:rPr>
          <w:rFonts w:ascii="Verdana" w:hAnsi="Verdana"/>
        </w:rPr>
        <w:t>Ref.: ECHA/SNE/2021/001</w:t>
      </w:r>
    </w:p>
    <w:p w14:paraId="669BD883" w14:textId="77777777" w:rsidR="00F23444" w:rsidRPr="00777282" w:rsidRDefault="00F23444" w:rsidP="004A0801">
      <w:pPr>
        <w:spacing w:line="276" w:lineRule="auto"/>
        <w:jc w:val="left"/>
        <w:rPr>
          <w:rFonts w:cs="Arial"/>
          <w:b/>
          <w:szCs w:val="22"/>
          <w:u w:val="single"/>
        </w:rPr>
      </w:pPr>
    </w:p>
    <w:p w14:paraId="03CE17D9" w14:textId="41AA7145" w:rsidR="00451B5B" w:rsidRPr="00A90768" w:rsidRDefault="00675466" w:rsidP="007C041A">
      <w:pPr>
        <w:spacing w:line="276" w:lineRule="auto"/>
        <w:rPr>
          <w:rFonts w:cs="Arial"/>
          <w:b/>
          <w:szCs w:val="22"/>
          <w:u w:val="single"/>
          <w:lang w:val="el-GR"/>
        </w:rPr>
      </w:pPr>
      <w:r>
        <w:rPr>
          <w:rFonts w:cs="Arial"/>
          <w:b/>
          <w:szCs w:val="22"/>
          <w:u w:val="single"/>
          <w:lang w:val="el-GR"/>
        </w:rPr>
        <w:t>η</w:t>
      </w:r>
      <w:r w:rsidR="00451B5B" w:rsidRPr="00677D3E">
        <w:rPr>
          <w:rFonts w:cs="Arial"/>
          <w:b/>
          <w:szCs w:val="22"/>
          <w:u w:val="single"/>
          <w:lang w:val="el-GR"/>
        </w:rPr>
        <w:t>μερ</w:t>
      </w:r>
      <w:r w:rsidR="00677D3E">
        <w:rPr>
          <w:rFonts w:cs="Arial"/>
          <w:b/>
          <w:szCs w:val="22"/>
          <w:u w:val="single"/>
          <w:lang w:val="el-GR"/>
        </w:rPr>
        <w:t>ομηνία</w:t>
      </w:r>
      <w:r w:rsidR="00283BFF" w:rsidRPr="006A7FBB">
        <w:rPr>
          <w:rFonts w:cs="Arial"/>
          <w:b/>
          <w:szCs w:val="22"/>
          <w:u w:val="single"/>
          <w:lang w:val="el-GR"/>
        </w:rPr>
        <w:t xml:space="preserve"> </w:t>
      </w:r>
      <w:r w:rsidR="00451B5B" w:rsidRPr="00677D3E">
        <w:rPr>
          <w:rFonts w:cs="Arial"/>
          <w:b/>
          <w:szCs w:val="22"/>
          <w:u w:val="single"/>
          <w:lang w:val="el-GR"/>
        </w:rPr>
        <w:t>λήξης</w:t>
      </w:r>
      <w:r w:rsidR="00451B5B" w:rsidRPr="006A7FBB">
        <w:rPr>
          <w:rFonts w:cs="Arial"/>
          <w:b/>
          <w:szCs w:val="22"/>
          <w:u w:val="single"/>
          <w:lang w:val="el-GR"/>
        </w:rPr>
        <w:t xml:space="preserve"> </w:t>
      </w:r>
      <w:r w:rsidR="00522476">
        <w:rPr>
          <w:rFonts w:cs="Arial"/>
          <w:b/>
          <w:szCs w:val="22"/>
          <w:u w:val="single"/>
          <w:lang w:val="el-GR"/>
        </w:rPr>
        <w:t xml:space="preserve">για την υποβολή </w:t>
      </w:r>
      <w:r w:rsidR="00451B5B" w:rsidRPr="00677D3E">
        <w:rPr>
          <w:rFonts w:cs="Arial"/>
          <w:b/>
          <w:szCs w:val="22"/>
          <w:u w:val="single"/>
          <w:lang w:val="el-GR"/>
        </w:rPr>
        <w:t>αιτήσεων</w:t>
      </w:r>
      <w:r>
        <w:rPr>
          <w:rFonts w:cs="Arial"/>
          <w:b/>
          <w:szCs w:val="22"/>
          <w:u w:val="single"/>
          <w:lang w:val="el-GR"/>
        </w:rPr>
        <w:t xml:space="preserve"> </w:t>
      </w:r>
      <w:r w:rsidR="00777282" w:rsidRPr="00777282">
        <w:rPr>
          <w:rFonts w:cs="Arial"/>
          <w:b/>
          <w:szCs w:val="22"/>
          <w:u w:val="single"/>
          <w:lang w:val="el-GR"/>
        </w:rPr>
        <w:t xml:space="preserve">7 </w:t>
      </w:r>
      <w:r w:rsidR="00A90768" w:rsidRPr="00A90768">
        <w:rPr>
          <w:rFonts w:cs="Arial"/>
          <w:b/>
          <w:szCs w:val="22"/>
          <w:u w:val="single"/>
          <w:lang w:val="el-GR"/>
        </w:rPr>
        <w:t xml:space="preserve"> </w:t>
      </w:r>
      <w:r w:rsidR="00A5235D">
        <w:rPr>
          <w:rFonts w:cs="Arial"/>
          <w:b/>
          <w:szCs w:val="22"/>
          <w:u w:val="single"/>
          <w:lang w:val="el-GR"/>
        </w:rPr>
        <w:t>Οκτωβρίου</w:t>
      </w:r>
      <w:r w:rsidR="00777282">
        <w:rPr>
          <w:rFonts w:cs="Arial"/>
          <w:b/>
          <w:szCs w:val="22"/>
          <w:u w:val="single"/>
          <w:lang w:val="el-GR"/>
        </w:rPr>
        <w:t>, 2021</w:t>
      </w:r>
    </w:p>
    <w:p w14:paraId="147595C9" w14:textId="77777777" w:rsidR="00522476" w:rsidRPr="006A7FBB" w:rsidRDefault="00522476" w:rsidP="007C041A">
      <w:pPr>
        <w:spacing w:line="276" w:lineRule="auto"/>
        <w:rPr>
          <w:rFonts w:cs="Arial"/>
          <w:b/>
          <w:szCs w:val="22"/>
          <w:u w:val="single"/>
          <w:lang w:val="el-GR"/>
        </w:rPr>
      </w:pPr>
    </w:p>
    <w:p w14:paraId="5DAF33AA" w14:textId="77777777" w:rsidR="00777282" w:rsidRPr="00777282" w:rsidRDefault="009203A9" w:rsidP="00777282">
      <w:pPr>
        <w:rPr>
          <w:rFonts w:ascii="Verdana" w:hAnsi="Verdana"/>
          <w:sz w:val="20"/>
          <w:lang w:val="el-GR" w:eastAsia="el-GR"/>
        </w:rPr>
      </w:pPr>
      <w:r>
        <w:rPr>
          <w:rFonts w:ascii="Verdana" w:hAnsi="Verdana" w:cs="Arial"/>
          <w:lang w:val="el-GR"/>
        </w:rPr>
        <w:t>2</w:t>
      </w:r>
      <w:r w:rsidRPr="00130360">
        <w:rPr>
          <w:rFonts w:ascii="Verdana" w:hAnsi="Verdana" w:cs="Arial"/>
          <w:lang w:val="el-GR"/>
        </w:rPr>
        <w:t>.  Οι ενδιαφερόμενοι που επιθυμούν να υποβάλουν αίτηση θα βρουν όλες τις απαραίτητες πληροφορίες  στην  επίσημη   ιστοσελίδα του οργανισμού στο σύνδεσμο:</w:t>
      </w:r>
      <w:r w:rsidR="00776838">
        <w:rPr>
          <w:rFonts w:ascii="Verdana" w:hAnsi="Verdana" w:cs="Arial"/>
          <w:lang w:val="el-GR"/>
        </w:rPr>
        <w:t xml:space="preserve"> </w:t>
      </w:r>
      <w:hyperlink r:id="rId12" w:history="1">
        <w:r w:rsidR="00777282">
          <w:rPr>
            <w:rStyle w:val="Hyperlink"/>
            <w:rFonts w:ascii="Verdana" w:hAnsi="Verdana"/>
          </w:rPr>
          <w:t>http</w:t>
        </w:r>
        <w:r w:rsidR="00777282" w:rsidRPr="00777282">
          <w:rPr>
            <w:rStyle w:val="Hyperlink"/>
            <w:rFonts w:ascii="Verdana" w:hAnsi="Verdana"/>
            <w:lang w:val="el-GR"/>
          </w:rPr>
          <w:t>://</w:t>
        </w:r>
        <w:proofErr w:type="spellStart"/>
        <w:r w:rsidR="00777282">
          <w:rPr>
            <w:rStyle w:val="Hyperlink"/>
            <w:rFonts w:ascii="Verdana" w:hAnsi="Verdana"/>
          </w:rPr>
          <w:t>echa</w:t>
        </w:r>
        <w:proofErr w:type="spellEnd"/>
        <w:r w:rsidR="00777282" w:rsidRPr="00777282">
          <w:rPr>
            <w:rStyle w:val="Hyperlink"/>
            <w:rFonts w:ascii="Verdana" w:hAnsi="Verdana"/>
            <w:lang w:val="el-GR"/>
          </w:rPr>
          <w:t>.</w:t>
        </w:r>
        <w:proofErr w:type="spellStart"/>
        <w:r w:rsidR="00777282">
          <w:rPr>
            <w:rStyle w:val="Hyperlink"/>
            <w:rFonts w:ascii="Verdana" w:hAnsi="Verdana"/>
          </w:rPr>
          <w:t>europa</w:t>
        </w:r>
        <w:proofErr w:type="spellEnd"/>
        <w:r w:rsidR="00777282" w:rsidRPr="00777282">
          <w:rPr>
            <w:rStyle w:val="Hyperlink"/>
            <w:rFonts w:ascii="Verdana" w:hAnsi="Verdana"/>
            <w:lang w:val="el-GR"/>
          </w:rPr>
          <w:t>.</w:t>
        </w:r>
        <w:proofErr w:type="spellStart"/>
        <w:r w:rsidR="00777282">
          <w:rPr>
            <w:rStyle w:val="Hyperlink"/>
            <w:rFonts w:ascii="Verdana" w:hAnsi="Verdana"/>
          </w:rPr>
          <w:t>eu</w:t>
        </w:r>
        <w:proofErr w:type="spellEnd"/>
        <w:r w:rsidR="00777282" w:rsidRPr="00777282">
          <w:rPr>
            <w:rStyle w:val="Hyperlink"/>
            <w:rFonts w:ascii="Verdana" w:hAnsi="Verdana"/>
            <w:lang w:val="el-GR"/>
          </w:rPr>
          <w:t>/</w:t>
        </w:r>
        <w:r w:rsidR="00777282">
          <w:rPr>
            <w:rStyle w:val="Hyperlink"/>
            <w:rFonts w:ascii="Verdana" w:hAnsi="Verdana"/>
          </w:rPr>
          <w:t>web</w:t>
        </w:r>
        <w:r w:rsidR="00777282" w:rsidRPr="00777282">
          <w:rPr>
            <w:rStyle w:val="Hyperlink"/>
            <w:rFonts w:ascii="Verdana" w:hAnsi="Verdana"/>
            <w:lang w:val="el-GR"/>
          </w:rPr>
          <w:t>/</w:t>
        </w:r>
        <w:r w:rsidR="00777282">
          <w:rPr>
            <w:rStyle w:val="Hyperlink"/>
            <w:rFonts w:ascii="Verdana" w:hAnsi="Verdana"/>
          </w:rPr>
          <w:t>guest</w:t>
        </w:r>
        <w:r w:rsidR="00777282" w:rsidRPr="00777282">
          <w:rPr>
            <w:rStyle w:val="Hyperlink"/>
            <w:rFonts w:ascii="Verdana" w:hAnsi="Verdana"/>
            <w:lang w:val="el-GR"/>
          </w:rPr>
          <w:t>/</w:t>
        </w:r>
        <w:r w:rsidR="00777282">
          <w:rPr>
            <w:rStyle w:val="Hyperlink"/>
            <w:rFonts w:ascii="Verdana" w:hAnsi="Verdana"/>
          </w:rPr>
          <w:t>about</w:t>
        </w:r>
        <w:r w:rsidR="00777282" w:rsidRPr="00777282">
          <w:rPr>
            <w:rStyle w:val="Hyperlink"/>
            <w:rFonts w:ascii="Verdana" w:hAnsi="Verdana"/>
            <w:lang w:val="el-GR"/>
          </w:rPr>
          <w:t>-</w:t>
        </w:r>
        <w:r w:rsidR="00777282">
          <w:rPr>
            <w:rStyle w:val="Hyperlink"/>
            <w:rFonts w:ascii="Verdana" w:hAnsi="Verdana"/>
          </w:rPr>
          <w:t>us</w:t>
        </w:r>
        <w:r w:rsidR="00777282" w:rsidRPr="00777282">
          <w:rPr>
            <w:rStyle w:val="Hyperlink"/>
            <w:rFonts w:ascii="Verdana" w:hAnsi="Verdana"/>
            <w:lang w:val="el-GR"/>
          </w:rPr>
          <w:t>/</w:t>
        </w:r>
        <w:r w:rsidR="00777282">
          <w:rPr>
            <w:rStyle w:val="Hyperlink"/>
            <w:rFonts w:ascii="Verdana" w:hAnsi="Verdana"/>
          </w:rPr>
          <w:t>jobs</w:t>
        </w:r>
        <w:r w:rsidR="00777282" w:rsidRPr="00777282">
          <w:rPr>
            <w:rStyle w:val="Hyperlink"/>
            <w:rFonts w:ascii="Verdana" w:hAnsi="Verdana"/>
            <w:lang w:val="el-GR"/>
          </w:rPr>
          <w:t>/</w:t>
        </w:r>
        <w:r w:rsidR="00777282">
          <w:rPr>
            <w:rStyle w:val="Hyperlink"/>
            <w:rFonts w:ascii="Verdana" w:hAnsi="Verdana"/>
          </w:rPr>
          <w:t>open</w:t>
        </w:r>
        <w:r w:rsidR="00777282" w:rsidRPr="00777282">
          <w:rPr>
            <w:rStyle w:val="Hyperlink"/>
            <w:rFonts w:ascii="Verdana" w:hAnsi="Verdana"/>
            <w:lang w:val="el-GR"/>
          </w:rPr>
          <w:t>-</w:t>
        </w:r>
        <w:r w:rsidR="00777282">
          <w:rPr>
            <w:rStyle w:val="Hyperlink"/>
            <w:rFonts w:ascii="Verdana" w:hAnsi="Verdana"/>
          </w:rPr>
          <w:t>positions</w:t>
        </w:r>
      </w:hyperlink>
      <w:r w:rsidR="00777282" w:rsidRPr="00777282">
        <w:rPr>
          <w:rFonts w:ascii="Verdana" w:hAnsi="Verdana"/>
          <w:lang w:val="el-GR"/>
        </w:rPr>
        <w:t>.</w:t>
      </w:r>
    </w:p>
    <w:p w14:paraId="7DFFEB1A" w14:textId="255DEDA1" w:rsidR="009203A9" w:rsidRPr="005F30BD" w:rsidRDefault="009203A9" w:rsidP="00777282">
      <w:pPr>
        <w:pStyle w:val="PlainText"/>
        <w:jc w:val="both"/>
        <w:rPr>
          <w:rFonts w:ascii="Calibri" w:hAnsi="Calibri"/>
          <w:b/>
          <w:bCs/>
          <w:color w:val="1F497D"/>
          <w:lang w:val="el-GR"/>
        </w:rPr>
      </w:pPr>
      <w:r w:rsidRPr="00130360">
        <w:rPr>
          <w:rFonts w:ascii="Verdana" w:hAnsi="Verdana"/>
          <w:color w:val="17365D"/>
          <w:lang w:val="el-GR"/>
        </w:rPr>
        <w:t>θ</w:t>
      </w:r>
      <w:r w:rsidRPr="00130360">
        <w:rPr>
          <w:rFonts w:ascii="Verdana" w:hAnsi="Verdana" w:cs="Arial"/>
          <w:lang w:val="el-GR"/>
        </w:rPr>
        <w:t>α πρέπει δε να λάβουν υπόψη τα ακόλουθα:</w:t>
      </w:r>
    </w:p>
    <w:p w14:paraId="5DEB2F4B" w14:textId="77777777" w:rsidR="009203A9" w:rsidRPr="00130360" w:rsidRDefault="009203A9" w:rsidP="00777282">
      <w:pPr>
        <w:spacing w:line="276" w:lineRule="auto"/>
        <w:ind w:left="720"/>
        <w:rPr>
          <w:rFonts w:ascii="Verdana" w:hAnsi="Verdana" w:cs="Arial"/>
          <w:sz w:val="20"/>
          <w:lang w:val="el-GR"/>
        </w:rPr>
      </w:pPr>
    </w:p>
    <w:p w14:paraId="22822AFD" w14:textId="77777777" w:rsidR="009203A9" w:rsidRPr="00130360" w:rsidRDefault="009203A9" w:rsidP="00777282">
      <w:pPr>
        <w:spacing w:line="276" w:lineRule="auto"/>
        <w:ind w:left="720" w:right="-187"/>
        <w:rPr>
          <w:rFonts w:ascii="Verdana" w:hAnsi="Verdana" w:cs="Arial"/>
          <w:sz w:val="20"/>
          <w:lang w:val="el-GR"/>
        </w:rPr>
      </w:pPr>
      <w:r w:rsidRPr="00130360">
        <w:rPr>
          <w:rFonts w:ascii="Verdana" w:hAnsi="Verdana" w:cs="Arial"/>
          <w:sz w:val="20"/>
          <w:lang w:val="el-GR"/>
        </w:rPr>
        <w:t xml:space="preserve">(α) Οι αιτήσεις από τους ενδιαφερόμενους θα πρέπει να υποβάλλονται στους Λειτουργούς Συνδέσμους των Υπουργείων/Υπηρεσιών για θέματα εθνικών εμπειρογνωμόνων, οι οποίοι θα τις προωθούν στη  ΜΑΕΕ με τελικό προορισμό το αρμόδιο ίδρυμα </w:t>
      </w:r>
    </w:p>
    <w:p w14:paraId="76B7DE1C" w14:textId="77777777" w:rsidR="009203A9" w:rsidRPr="00130360" w:rsidRDefault="009203A9" w:rsidP="00777282">
      <w:pPr>
        <w:spacing w:line="276" w:lineRule="auto"/>
        <w:ind w:left="720"/>
        <w:rPr>
          <w:rFonts w:ascii="Verdana" w:hAnsi="Verdana" w:cs="Arial"/>
          <w:sz w:val="20"/>
          <w:lang w:val="el-GR"/>
        </w:rPr>
      </w:pPr>
      <w:r w:rsidRPr="00130360">
        <w:rPr>
          <w:rFonts w:ascii="Verdana" w:hAnsi="Verdana" w:cs="Arial"/>
          <w:sz w:val="20"/>
          <w:lang w:val="el-GR"/>
        </w:rPr>
        <w:t>(β) Η αίτηση, δηλαδή το βιογραφικό σημείωμα, θα πρέπει  να συμπληρώνεται με βάση το Ευρωπαϊκό  πρότυπο (</w:t>
      </w:r>
      <w:proofErr w:type="spellStart"/>
      <w:r w:rsidRPr="00130360">
        <w:rPr>
          <w:rFonts w:ascii="Verdana" w:hAnsi="Verdana" w:cs="Arial"/>
          <w:sz w:val="20"/>
          <w:lang w:val="el-GR"/>
        </w:rPr>
        <w:t>Europass</w:t>
      </w:r>
      <w:proofErr w:type="spellEnd"/>
      <w:r w:rsidRPr="00130360">
        <w:rPr>
          <w:rFonts w:ascii="Verdana" w:hAnsi="Verdana" w:cs="Arial"/>
          <w:sz w:val="20"/>
          <w:lang w:val="el-GR"/>
        </w:rPr>
        <w:t xml:space="preserve"> CV), το οποίο οι ενδιαφερόμενοι μπορούν να βρουν στον ακόλουθο σύνδεσμο:  </w:t>
      </w:r>
      <w:hyperlink r:id="rId13" w:history="1">
        <w:r w:rsidRPr="00130360">
          <w:rPr>
            <w:rStyle w:val="Hyperlink"/>
            <w:rFonts w:ascii="Verdana" w:hAnsi="Verdana" w:cs="Arial"/>
            <w:sz w:val="20"/>
            <w:lang w:val="el-GR"/>
          </w:rPr>
          <w:t>http://europass.cedefop.europa.eu/en/documents/curriculum-vitae</w:t>
        </w:r>
      </w:hyperlink>
      <w:r w:rsidRPr="00130360">
        <w:rPr>
          <w:rFonts w:ascii="Verdana" w:hAnsi="Verdana" w:cs="Arial"/>
          <w:sz w:val="20"/>
          <w:lang w:val="el-GR"/>
        </w:rPr>
        <w:t xml:space="preserve">,  </w:t>
      </w:r>
      <w:hyperlink r:id="rId14" w:history="1">
        <w:r w:rsidRPr="00130360">
          <w:rPr>
            <w:rStyle w:val="Hyperlink"/>
            <w:rFonts w:ascii="Verdana" w:hAnsi="Verdana" w:cs="Arial"/>
            <w:sz w:val="20"/>
          </w:rPr>
          <w:t>cy</w:t>
        </w:r>
        <w:r w:rsidRPr="00130360">
          <w:rPr>
            <w:rStyle w:val="Hyperlink"/>
            <w:rFonts w:ascii="Verdana" w:hAnsi="Verdana" w:cs="Arial"/>
            <w:sz w:val="20"/>
            <w:lang w:val="el-GR"/>
          </w:rPr>
          <w:t>.</w:t>
        </w:r>
        <w:r w:rsidRPr="00130360">
          <w:rPr>
            <w:rStyle w:val="Hyperlink"/>
            <w:rFonts w:ascii="Verdana" w:hAnsi="Verdana" w:cs="Arial"/>
            <w:sz w:val="20"/>
          </w:rPr>
          <w:t>perm</w:t>
        </w:r>
        <w:r w:rsidRPr="00130360">
          <w:rPr>
            <w:rStyle w:val="Hyperlink"/>
            <w:rFonts w:ascii="Verdana" w:hAnsi="Verdana" w:cs="Arial"/>
            <w:sz w:val="20"/>
            <w:lang w:val="el-GR"/>
          </w:rPr>
          <w:t>.</w:t>
        </w:r>
        <w:r w:rsidRPr="00130360">
          <w:rPr>
            <w:rStyle w:val="Hyperlink"/>
            <w:rFonts w:ascii="Verdana" w:hAnsi="Verdana" w:cs="Arial"/>
            <w:sz w:val="20"/>
          </w:rPr>
          <w:t>rep</w:t>
        </w:r>
        <w:r w:rsidRPr="00130360">
          <w:rPr>
            <w:rStyle w:val="Hyperlink"/>
            <w:rFonts w:ascii="Verdana" w:hAnsi="Verdana" w:cs="Arial"/>
            <w:sz w:val="20"/>
            <w:lang w:val="el-GR"/>
          </w:rPr>
          <w:t>@</w:t>
        </w:r>
        <w:proofErr w:type="spellStart"/>
        <w:r w:rsidRPr="00130360">
          <w:rPr>
            <w:rStyle w:val="Hyperlink"/>
            <w:rFonts w:ascii="Verdana" w:hAnsi="Verdana" w:cs="Arial"/>
            <w:sz w:val="20"/>
          </w:rPr>
          <w:t>mfa</w:t>
        </w:r>
        <w:proofErr w:type="spellEnd"/>
        <w:r w:rsidRPr="00130360">
          <w:rPr>
            <w:rStyle w:val="Hyperlink"/>
            <w:rFonts w:ascii="Verdana" w:hAnsi="Verdana" w:cs="Arial"/>
            <w:sz w:val="20"/>
            <w:lang w:val="el-GR"/>
          </w:rPr>
          <w:t>.</w:t>
        </w:r>
        <w:r w:rsidRPr="00130360">
          <w:rPr>
            <w:rStyle w:val="Hyperlink"/>
            <w:rFonts w:ascii="Verdana" w:hAnsi="Verdana" w:cs="Arial"/>
            <w:sz w:val="20"/>
          </w:rPr>
          <w:t>gov</w:t>
        </w:r>
        <w:r w:rsidRPr="00130360">
          <w:rPr>
            <w:rStyle w:val="Hyperlink"/>
            <w:rFonts w:ascii="Verdana" w:hAnsi="Verdana" w:cs="Arial"/>
            <w:sz w:val="20"/>
            <w:lang w:val="el-GR"/>
          </w:rPr>
          <w:t>.</w:t>
        </w:r>
        <w:r w:rsidRPr="00130360">
          <w:rPr>
            <w:rStyle w:val="Hyperlink"/>
            <w:rFonts w:ascii="Verdana" w:hAnsi="Verdana" w:cs="Arial"/>
            <w:sz w:val="20"/>
          </w:rPr>
          <w:t>cy</w:t>
        </w:r>
      </w:hyperlink>
      <w:r w:rsidRPr="00130360">
        <w:rPr>
          <w:rFonts w:ascii="Verdana" w:hAnsi="Verdana" w:cs="Arial"/>
          <w:sz w:val="20"/>
          <w:lang w:val="el-GR"/>
        </w:rPr>
        <w:t xml:space="preserve">.  </w:t>
      </w:r>
    </w:p>
    <w:p w14:paraId="06D0CCD7" w14:textId="77777777" w:rsidR="009203A9" w:rsidRPr="00130360" w:rsidRDefault="009203A9" w:rsidP="00777282">
      <w:pPr>
        <w:spacing w:line="276" w:lineRule="auto"/>
        <w:ind w:left="720"/>
        <w:rPr>
          <w:rFonts w:ascii="Verdana" w:hAnsi="Verdana" w:cs="Arial"/>
          <w:b/>
          <w:bCs/>
          <w:sz w:val="20"/>
          <w:lang w:val="el-GR"/>
        </w:rPr>
      </w:pPr>
      <w:r w:rsidRPr="00130360">
        <w:rPr>
          <w:rFonts w:ascii="Verdana" w:hAnsi="Verdana" w:cs="Arial"/>
          <w:sz w:val="20"/>
          <w:lang w:val="el-GR"/>
        </w:rPr>
        <w:t xml:space="preserve">(γ) Η ημερομηνία λήξης αφορά στην αποστολή των αιτήσεων από τη ΜΑΕΕ προς το ίδρυμα και ως εκ τούτου, οι ενδιαφερόμενοι, μέσω των Λειτουργών Συνδέσμων,  θα πρέπει να αποστέλλουν τις αιτήσεις τους στη ΜΑΕΕ </w:t>
      </w:r>
      <w:r w:rsidRPr="00130360">
        <w:rPr>
          <w:rFonts w:ascii="Verdana" w:hAnsi="Verdana" w:cs="Arial"/>
          <w:b/>
          <w:sz w:val="20"/>
          <w:u w:val="single"/>
          <w:lang w:val="el-GR"/>
        </w:rPr>
        <w:t>2 μέρες νωρίτερα</w:t>
      </w:r>
      <w:r w:rsidRPr="00130360">
        <w:rPr>
          <w:rFonts w:ascii="Verdana" w:hAnsi="Verdana" w:cs="Arial"/>
          <w:sz w:val="20"/>
          <w:lang w:val="el-GR"/>
        </w:rPr>
        <w:t>. Σε αντίθετη περίπτωση, η ΜΑΕΕ δεν μπορεί να εγγυηθεί την έγκαιρη υποβολή της αίτησης.</w:t>
      </w:r>
      <w:r w:rsidRPr="00130360">
        <w:rPr>
          <w:rFonts w:ascii="Verdana" w:hAnsi="Verdana" w:cs="Arial"/>
          <w:sz w:val="20"/>
        </w:rPr>
        <w:t> </w:t>
      </w:r>
    </w:p>
    <w:p w14:paraId="134F008A" w14:textId="77777777" w:rsidR="00451B5B" w:rsidRPr="00D35DD4" w:rsidRDefault="00451B5B" w:rsidP="00777282">
      <w:pPr>
        <w:spacing w:line="276" w:lineRule="auto"/>
        <w:rPr>
          <w:rFonts w:cs="Arial"/>
          <w:szCs w:val="22"/>
          <w:lang w:val="el-GR"/>
        </w:rPr>
      </w:pPr>
    </w:p>
    <w:p w14:paraId="58D47CF5" w14:textId="77777777" w:rsidR="00451B5B" w:rsidRDefault="00451B5B" w:rsidP="00451B5B">
      <w:pPr>
        <w:spacing w:line="276" w:lineRule="auto"/>
        <w:rPr>
          <w:rFonts w:cs="Arial"/>
          <w:szCs w:val="22"/>
          <w:lang w:val="el-GR"/>
        </w:rPr>
      </w:pPr>
    </w:p>
    <w:p w14:paraId="6ACAA023" w14:textId="77777777" w:rsidR="00451B5B" w:rsidRPr="003563E7" w:rsidRDefault="00451B5B" w:rsidP="00451B5B">
      <w:pPr>
        <w:spacing w:line="276" w:lineRule="auto"/>
        <w:rPr>
          <w:rFonts w:cs="Arial"/>
          <w:szCs w:val="22"/>
          <w:lang w:val="el-GR"/>
        </w:rPr>
      </w:pPr>
      <w:r w:rsidRPr="003563E7">
        <w:rPr>
          <w:rFonts w:cs="Arial"/>
          <w:szCs w:val="22"/>
          <w:lang w:val="el-GR"/>
        </w:rPr>
        <w:t>Τμήμα Δημόσιας Διοίκησης και Προσωπικού</w:t>
      </w:r>
    </w:p>
    <w:p w14:paraId="7A6E5672" w14:textId="78764EF0" w:rsidR="00DB25E5" w:rsidRPr="008C7D0A" w:rsidRDefault="00A5235D" w:rsidP="001823AF">
      <w:pPr>
        <w:spacing w:line="276" w:lineRule="auto"/>
        <w:rPr>
          <w:lang w:val="el-GR"/>
        </w:rPr>
      </w:pPr>
      <w:r>
        <w:rPr>
          <w:rFonts w:cs="Arial"/>
          <w:szCs w:val="22"/>
          <w:lang w:val="el-GR"/>
        </w:rPr>
        <w:t>09 Σεπτεμβρίου</w:t>
      </w:r>
      <w:r w:rsidR="00777282">
        <w:rPr>
          <w:rFonts w:cs="Arial"/>
          <w:szCs w:val="22"/>
          <w:lang w:val="el-GR"/>
        </w:rPr>
        <w:t>,</w:t>
      </w:r>
      <w:r w:rsidR="008C7D0A">
        <w:rPr>
          <w:rFonts w:cs="Arial"/>
          <w:szCs w:val="22"/>
          <w:lang w:val="el-GR"/>
        </w:rPr>
        <w:t xml:space="preserve"> 20</w:t>
      </w:r>
      <w:r w:rsidR="00777282">
        <w:rPr>
          <w:rFonts w:cs="Arial"/>
          <w:szCs w:val="22"/>
          <w:lang w:val="el-GR"/>
        </w:rPr>
        <w:t>21</w:t>
      </w:r>
    </w:p>
    <w:sectPr w:rsidR="00DB25E5" w:rsidRPr="008C7D0A" w:rsidSect="003D1508">
      <w:footerReference w:type="default" r:id="rId15"/>
      <w:pgSz w:w="11907" w:h="16840" w:code="9"/>
      <w:pgMar w:top="720" w:right="1440" w:bottom="72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7B33" w14:textId="77777777" w:rsidR="006F2EC2" w:rsidRDefault="006F2EC2">
      <w:r>
        <w:separator/>
      </w:r>
    </w:p>
  </w:endnote>
  <w:endnote w:type="continuationSeparator" w:id="0">
    <w:p w14:paraId="2A5E4802" w14:textId="77777777" w:rsidR="006F2EC2" w:rsidRDefault="006F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BE7B" w14:textId="77777777" w:rsidR="003D1508" w:rsidRPr="00D07311" w:rsidRDefault="003D1508" w:rsidP="003D1508">
    <w:pPr>
      <w:pStyle w:val="Heading2"/>
      <w:spacing w:before="120" w:after="120"/>
      <w:rPr>
        <w:b w:val="0"/>
        <w:sz w:val="18"/>
        <w:u w:val="single"/>
        <w:lang w:val="el-GR"/>
      </w:rPr>
    </w:pPr>
    <w:r w:rsidRPr="00D07311">
      <w:rPr>
        <w:b w:val="0"/>
        <w:sz w:val="18"/>
        <w:u w:val="single"/>
        <w:lang w:val="el-GR"/>
      </w:rPr>
      <w:t>________________________________________________________________</w:t>
    </w:r>
    <w:r>
      <w:rPr>
        <w:b w:val="0"/>
        <w:sz w:val="18"/>
        <w:u w:val="single"/>
        <w:lang w:val="el-GR"/>
      </w:rPr>
      <w:t>__________________________</w:t>
    </w:r>
  </w:p>
  <w:p w14:paraId="7CAA350B" w14:textId="77777777" w:rsidR="003D1508" w:rsidRPr="00D07311" w:rsidRDefault="003D1508" w:rsidP="003D1508">
    <w:pPr>
      <w:jc w:val="center"/>
      <w:rPr>
        <w:i/>
        <w:sz w:val="18"/>
        <w:szCs w:val="18"/>
        <w:lang w:val="el-GR"/>
      </w:rPr>
    </w:pPr>
    <w:r w:rsidRPr="00C61589">
      <w:rPr>
        <w:i/>
        <w:sz w:val="18"/>
        <w:szCs w:val="18"/>
        <w:lang w:val="el-GR"/>
      </w:rPr>
      <w:t>Γωνία Μιχα</w:t>
    </w:r>
    <w:r>
      <w:rPr>
        <w:i/>
        <w:sz w:val="18"/>
        <w:szCs w:val="18"/>
        <w:lang w:val="el-GR"/>
      </w:rPr>
      <w:t>λάκη</w:t>
    </w:r>
    <w:r w:rsidRPr="00C61589">
      <w:rPr>
        <w:i/>
        <w:sz w:val="18"/>
        <w:szCs w:val="18"/>
        <w:lang w:val="el-GR"/>
      </w:rPr>
      <w:t xml:space="preserve"> </w:t>
    </w:r>
    <w:proofErr w:type="spellStart"/>
    <w:r w:rsidRPr="00C61589">
      <w:rPr>
        <w:i/>
        <w:sz w:val="18"/>
        <w:szCs w:val="18"/>
        <w:lang w:val="el-GR"/>
      </w:rPr>
      <w:t>Καραολή</w:t>
    </w:r>
    <w:proofErr w:type="spellEnd"/>
    <w:r w:rsidRPr="00C61589">
      <w:rPr>
        <w:i/>
        <w:sz w:val="18"/>
        <w:szCs w:val="18"/>
        <w:lang w:val="el-GR"/>
      </w:rPr>
      <w:t xml:space="preserve"> &amp; Γρηγόρη Αυξεντίου,</w:t>
    </w:r>
    <w:r w:rsidRPr="00EE428F">
      <w:rPr>
        <w:i/>
        <w:sz w:val="18"/>
        <w:szCs w:val="18"/>
        <w:lang w:val="el-GR"/>
      </w:rPr>
      <w:t xml:space="preserve"> </w:t>
    </w:r>
    <w:r w:rsidRPr="00C61589">
      <w:rPr>
        <w:i/>
        <w:sz w:val="18"/>
        <w:szCs w:val="18"/>
        <w:lang w:val="el-GR"/>
      </w:rPr>
      <w:t xml:space="preserve"> </w:t>
    </w:r>
    <w:r w:rsidRPr="00EE428F">
      <w:rPr>
        <w:i/>
        <w:sz w:val="18"/>
        <w:szCs w:val="18"/>
        <w:lang w:val="el-GR"/>
      </w:rPr>
      <w:t>14</w:t>
    </w:r>
    <w:r>
      <w:rPr>
        <w:i/>
        <w:sz w:val="18"/>
        <w:szCs w:val="18"/>
        <w:lang w:val="el-GR"/>
      </w:rPr>
      <w:t>43</w:t>
    </w:r>
    <w:r w:rsidRPr="00EE428F">
      <w:rPr>
        <w:i/>
        <w:sz w:val="18"/>
        <w:szCs w:val="18"/>
        <w:lang w:val="el-GR"/>
      </w:rPr>
      <w:t xml:space="preserve"> Λευκωσία</w:t>
    </w:r>
    <w:r w:rsidRPr="00C61589">
      <w:rPr>
        <w:i/>
        <w:sz w:val="18"/>
        <w:szCs w:val="18"/>
        <w:lang w:val="el-GR"/>
      </w:rPr>
      <w:t xml:space="preserve"> </w:t>
    </w:r>
    <w:r>
      <w:rPr>
        <w:i/>
        <w:sz w:val="18"/>
        <w:szCs w:val="18"/>
        <w:lang w:val="el-GR"/>
      </w:rPr>
      <w:t xml:space="preserve"> </w:t>
    </w:r>
  </w:p>
  <w:p w14:paraId="28C1E853" w14:textId="77777777" w:rsidR="003D1508" w:rsidRDefault="003D1508" w:rsidP="003D1508">
    <w:pPr>
      <w:jc w:val="center"/>
      <w:rPr>
        <w:i/>
        <w:sz w:val="18"/>
        <w:szCs w:val="18"/>
        <w:lang w:val="el-GR"/>
      </w:rPr>
    </w:pPr>
    <w:r w:rsidRPr="00EE428F">
      <w:rPr>
        <w:i/>
        <w:sz w:val="18"/>
        <w:szCs w:val="18"/>
        <w:lang w:val="el-GR"/>
      </w:rPr>
      <w:t xml:space="preserve">Ηλεκτρονικό ταχυδρομείο: </w:t>
    </w:r>
    <w:hyperlink r:id="rId1" w:history="1">
      <w:r w:rsidRPr="007B01AB">
        <w:rPr>
          <w:rStyle w:val="Hyperlink"/>
          <w:i/>
          <w:sz w:val="18"/>
          <w:szCs w:val="18"/>
        </w:rPr>
        <w:t>info</w:t>
      </w:r>
      <w:r w:rsidRPr="007B01AB">
        <w:rPr>
          <w:rStyle w:val="Hyperlink"/>
          <w:i/>
          <w:sz w:val="18"/>
          <w:szCs w:val="18"/>
          <w:lang w:val="el-GR"/>
        </w:rPr>
        <w:t>@</w:t>
      </w:r>
      <w:r w:rsidRPr="007B01AB">
        <w:rPr>
          <w:rStyle w:val="Hyperlink"/>
          <w:i/>
          <w:sz w:val="18"/>
          <w:szCs w:val="18"/>
        </w:rPr>
        <w:t>papd</w:t>
      </w:r>
      <w:r w:rsidRPr="007B01AB">
        <w:rPr>
          <w:rStyle w:val="Hyperlink"/>
          <w:i/>
          <w:sz w:val="18"/>
          <w:szCs w:val="18"/>
          <w:lang w:val="el-GR"/>
        </w:rPr>
        <w:t>.</w:t>
      </w:r>
      <w:r w:rsidRPr="007B01AB">
        <w:rPr>
          <w:rStyle w:val="Hyperlink"/>
          <w:i/>
          <w:sz w:val="18"/>
          <w:szCs w:val="18"/>
          <w:lang w:val="en-US"/>
        </w:rPr>
        <w:t>mof</w:t>
      </w:r>
      <w:r w:rsidRPr="007B01AB">
        <w:rPr>
          <w:rStyle w:val="Hyperlink"/>
          <w:i/>
          <w:sz w:val="18"/>
          <w:szCs w:val="18"/>
          <w:lang w:val="el-GR"/>
        </w:rPr>
        <w:t>.</w:t>
      </w:r>
      <w:r w:rsidRPr="007B01AB">
        <w:rPr>
          <w:rStyle w:val="Hyperlink"/>
          <w:i/>
          <w:sz w:val="18"/>
          <w:szCs w:val="18"/>
          <w:lang w:val="en-US"/>
        </w:rPr>
        <w:t>gov</w:t>
      </w:r>
      <w:r w:rsidRPr="007B01AB">
        <w:rPr>
          <w:rStyle w:val="Hyperlink"/>
          <w:i/>
          <w:sz w:val="18"/>
          <w:szCs w:val="18"/>
          <w:lang w:val="el-GR"/>
        </w:rPr>
        <w:t>.</w:t>
      </w:r>
      <w:r w:rsidRPr="007B01AB">
        <w:rPr>
          <w:rStyle w:val="Hyperlink"/>
          <w:i/>
          <w:sz w:val="18"/>
          <w:szCs w:val="18"/>
          <w:lang w:val="en-US"/>
        </w:rPr>
        <w:t>cy</w:t>
      </w:r>
    </w:hyperlink>
    <w:r w:rsidRPr="007B01AB">
      <w:rPr>
        <w:i/>
        <w:sz w:val="18"/>
        <w:szCs w:val="18"/>
        <w:lang w:val="el-GR"/>
      </w:rPr>
      <w:t xml:space="preserve">   Ιστοσελίδα: </w:t>
    </w:r>
    <w:hyperlink r:id="rId2" w:history="1">
      <w:r w:rsidRPr="00AD2D69">
        <w:rPr>
          <w:rStyle w:val="Hyperlink"/>
          <w:i/>
          <w:sz w:val="18"/>
          <w:szCs w:val="18"/>
          <w:lang w:val="en-US"/>
        </w:rPr>
        <w:t>http</w:t>
      </w:r>
      <w:r w:rsidRPr="00AD2D69">
        <w:rPr>
          <w:rStyle w:val="Hyperlink"/>
          <w:i/>
          <w:sz w:val="18"/>
          <w:szCs w:val="18"/>
          <w:lang w:val="el-GR"/>
        </w:rPr>
        <w:t>://</w:t>
      </w:r>
      <w:r w:rsidRPr="00AD2D69">
        <w:rPr>
          <w:rStyle w:val="Hyperlink"/>
          <w:i/>
          <w:sz w:val="18"/>
          <w:szCs w:val="18"/>
          <w:lang w:val="en-US"/>
        </w:rPr>
        <w:t>www</w:t>
      </w:r>
      <w:r w:rsidRPr="00AD2D69">
        <w:rPr>
          <w:rStyle w:val="Hyperlink"/>
          <w:i/>
          <w:sz w:val="18"/>
          <w:szCs w:val="18"/>
          <w:lang w:val="el-GR"/>
        </w:rPr>
        <w:t>.</w:t>
      </w:r>
      <w:r w:rsidRPr="00AD2D69">
        <w:rPr>
          <w:rStyle w:val="Hyperlink"/>
          <w:i/>
          <w:sz w:val="18"/>
          <w:szCs w:val="18"/>
          <w:lang w:val="en-US"/>
        </w:rPr>
        <w:t>mof</w:t>
      </w:r>
      <w:r w:rsidRPr="00AD2D69">
        <w:rPr>
          <w:rStyle w:val="Hyperlink"/>
          <w:i/>
          <w:sz w:val="18"/>
          <w:szCs w:val="18"/>
          <w:lang w:val="el-GR"/>
        </w:rPr>
        <w:t>.</w:t>
      </w:r>
      <w:r w:rsidRPr="00AD2D69">
        <w:rPr>
          <w:rStyle w:val="Hyperlink"/>
          <w:i/>
          <w:sz w:val="18"/>
          <w:szCs w:val="18"/>
          <w:lang w:val="en-US"/>
        </w:rPr>
        <w:t>gov</w:t>
      </w:r>
      <w:r w:rsidRPr="00AD2D69">
        <w:rPr>
          <w:rStyle w:val="Hyperlink"/>
          <w:i/>
          <w:sz w:val="18"/>
          <w:szCs w:val="18"/>
          <w:lang w:val="el-GR"/>
        </w:rPr>
        <w:t>.</w:t>
      </w:r>
      <w:r w:rsidRPr="00AD2D69">
        <w:rPr>
          <w:rStyle w:val="Hyperlink"/>
          <w:i/>
          <w:sz w:val="18"/>
          <w:szCs w:val="18"/>
          <w:lang w:val="en-US"/>
        </w:rPr>
        <w:t>cy</w:t>
      </w:r>
      <w:r w:rsidRPr="00AD2D69">
        <w:rPr>
          <w:rStyle w:val="Hyperlink"/>
          <w:i/>
          <w:sz w:val="18"/>
          <w:szCs w:val="18"/>
          <w:lang w:val="el-GR"/>
        </w:rPr>
        <w:t>/</w:t>
      </w:r>
      <w:proofErr w:type="spellStart"/>
      <w:r w:rsidRPr="00AD2D69">
        <w:rPr>
          <w:rStyle w:val="Hyperlink"/>
          <w:i/>
          <w:sz w:val="18"/>
          <w:szCs w:val="18"/>
          <w:lang w:val="en-US"/>
        </w:rPr>
        <w:t>papd</w:t>
      </w:r>
      <w:proofErr w:type="spellEnd"/>
    </w:hyperlink>
    <w:r>
      <w:rPr>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40CA" w14:textId="77777777" w:rsidR="006F2EC2" w:rsidRDefault="006F2EC2">
      <w:r>
        <w:separator/>
      </w:r>
    </w:p>
  </w:footnote>
  <w:footnote w:type="continuationSeparator" w:id="0">
    <w:p w14:paraId="449D60E0" w14:textId="77777777" w:rsidR="006F2EC2" w:rsidRDefault="006F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C07"/>
    <w:multiLevelType w:val="hybridMultilevel"/>
    <w:tmpl w:val="9990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274E9C"/>
    <w:multiLevelType w:val="hybridMultilevel"/>
    <w:tmpl w:val="1264DCDE"/>
    <w:lvl w:ilvl="0" w:tplc="F5A8C90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5B"/>
    <w:rsid w:val="000546B4"/>
    <w:rsid w:val="0008622A"/>
    <w:rsid w:val="00111495"/>
    <w:rsid w:val="00114C6E"/>
    <w:rsid w:val="00114C7A"/>
    <w:rsid w:val="00146536"/>
    <w:rsid w:val="00166C54"/>
    <w:rsid w:val="00181285"/>
    <w:rsid w:val="001823AF"/>
    <w:rsid w:val="001A7D85"/>
    <w:rsid w:val="001E3072"/>
    <w:rsid w:val="001F60BE"/>
    <w:rsid w:val="00251B01"/>
    <w:rsid w:val="00281723"/>
    <w:rsid w:val="00283BFF"/>
    <w:rsid w:val="002C15CA"/>
    <w:rsid w:val="002C1C73"/>
    <w:rsid w:val="002F30BE"/>
    <w:rsid w:val="003D1508"/>
    <w:rsid w:val="00434AC6"/>
    <w:rsid w:val="00451B5B"/>
    <w:rsid w:val="004A0801"/>
    <w:rsid w:val="004C4ACC"/>
    <w:rsid w:val="004F566B"/>
    <w:rsid w:val="00522476"/>
    <w:rsid w:val="00575EFB"/>
    <w:rsid w:val="005856A5"/>
    <w:rsid w:val="005C4450"/>
    <w:rsid w:val="005F72C5"/>
    <w:rsid w:val="006241A9"/>
    <w:rsid w:val="00654E0E"/>
    <w:rsid w:val="00675466"/>
    <w:rsid w:val="00677D3E"/>
    <w:rsid w:val="0069191E"/>
    <w:rsid w:val="006A7FBB"/>
    <w:rsid w:val="006F2EC2"/>
    <w:rsid w:val="00723935"/>
    <w:rsid w:val="00771444"/>
    <w:rsid w:val="00776838"/>
    <w:rsid w:val="00777282"/>
    <w:rsid w:val="007C041A"/>
    <w:rsid w:val="00890E5D"/>
    <w:rsid w:val="008C7D0A"/>
    <w:rsid w:val="008E1052"/>
    <w:rsid w:val="009174F2"/>
    <w:rsid w:val="009203A9"/>
    <w:rsid w:val="00961C86"/>
    <w:rsid w:val="009776F8"/>
    <w:rsid w:val="009C73E2"/>
    <w:rsid w:val="00A05D03"/>
    <w:rsid w:val="00A421BE"/>
    <w:rsid w:val="00A5235D"/>
    <w:rsid w:val="00A601A1"/>
    <w:rsid w:val="00A624C4"/>
    <w:rsid w:val="00A90768"/>
    <w:rsid w:val="00B12D6A"/>
    <w:rsid w:val="00B24FAA"/>
    <w:rsid w:val="00B34FC1"/>
    <w:rsid w:val="00B6509E"/>
    <w:rsid w:val="00BC58A9"/>
    <w:rsid w:val="00C03431"/>
    <w:rsid w:val="00C92A5C"/>
    <w:rsid w:val="00CC3352"/>
    <w:rsid w:val="00CD2F37"/>
    <w:rsid w:val="00CE25A2"/>
    <w:rsid w:val="00CF478A"/>
    <w:rsid w:val="00D0625E"/>
    <w:rsid w:val="00D110A1"/>
    <w:rsid w:val="00D35DD4"/>
    <w:rsid w:val="00D377B4"/>
    <w:rsid w:val="00D413A2"/>
    <w:rsid w:val="00D74F2E"/>
    <w:rsid w:val="00D9551E"/>
    <w:rsid w:val="00DB19EC"/>
    <w:rsid w:val="00DB25E5"/>
    <w:rsid w:val="00E0234C"/>
    <w:rsid w:val="00E53DD9"/>
    <w:rsid w:val="00E66D4B"/>
    <w:rsid w:val="00E75CD3"/>
    <w:rsid w:val="00EA3080"/>
    <w:rsid w:val="00F0447A"/>
    <w:rsid w:val="00F23444"/>
    <w:rsid w:val="00F32FDB"/>
    <w:rsid w:val="00F40FF4"/>
    <w:rsid w:val="00F5025E"/>
    <w:rsid w:val="00F67FE0"/>
    <w:rsid w:val="00F73752"/>
    <w:rsid w:val="00FD4F8B"/>
    <w:rsid w:val="00FE5376"/>
    <w:rsid w:val="00FF5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CDBAE"/>
  <w15:docId w15:val="{E0FFE007-E0FB-4D05-B24C-8F8F5E0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5B"/>
    <w:pPr>
      <w:jc w:val="both"/>
    </w:pPr>
    <w:rPr>
      <w:rFonts w:ascii="Arial" w:eastAsia="Times New Roman" w:hAnsi="Arial"/>
      <w:sz w:val="22"/>
      <w:lang w:val="en-GB" w:eastAsia="en-US"/>
    </w:rPr>
  </w:style>
  <w:style w:type="paragraph" w:styleId="Heading2">
    <w:name w:val="heading 2"/>
    <w:basedOn w:val="Normal"/>
    <w:next w:val="Normal"/>
    <w:link w:val="Heading2Char"/>
    <w:qFormat/>
    <w:rsid w:val="00451B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B5B"/>
    <w:rPr>
      <w:rFonts w:ascii="Arial" w:eastAsia="Times New Roman" w:hAnsi="Arial" w:cs="Arial"/>
      <w:b/>
      <w:bCs/>
      <w:i/>
      <w:iCs/>
      <w:sz w:val="28"/>
      <w:szCs w:val="28"/>
      <w:lang w:val="en-GB"/>
    </w:rPr>
  </w:style>
  <w:style w:type="character" w:styleId="Hyperlink">
    <w:name w:val="Hyperlink"/>
    <w:basedOn w:val="DefaultParagraphFont"/>
    <w:rsid w:val="00451B5B"/>
    <w:rPr>
      <w:color w:val="0000FF"/>
      <w:u w:val="single"/>
    </w:rPr>
  </w:style>
  <w:style w:type="paragraph" w:styleId="BalloonText">
    <w:name w:val="Balloon Text"/>
    <w:basedOn w:val="Normal"/>
    <w:link w:val="BalloonTextChar"/>
    <w:uiPriority w:val="99"/>
    <w:semiHidden/>
    <w:unhideWhenUsed/>
    <w:rsid w:val="00451B5B"/>
    <w:rPr>
      <w:rFonts w:ascii="Tahoma" w:hAnsi="Tahoma" w:cs="Tahoma"/>
      <w:sz w:val="16"/>
      <w:szCs w:val="16"/>
    </w:rPr>
  </w:style>
  <w:style w:type="character" w:customStyle="1" w:styleId="BalloonTextChar">
    <w:name w:val="Balloon Text Char"/>
    <w:basedOn w:val="DefaultParagraphFont"/>
    <w:link w:val="BalloonText"/>
    <w:uiPriority w:val="99"/>
    <w:semiHidden/>
    <w:rsid w:val="00451B5B"/>
    <w:rPr>
      <w:rFonts w:ascii="Tahoma" w:eastAsia="Times New Roman" w:hAnsi="Tahoma" w:cs="Tahoma"/>
      <w:sz w:val="16"/>
      <w:szCs w:val="16"/>
      <w:lang w:val="en-GB"/>
    </w:rPr>
  </w:style>
  <w:style w:type="paragraph" w:customStyle="1" w:styleId="Default">
    <w:name w:val="Default"/>
    <w:rsid w:val="00D110A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73752"/>
    <w:pPr>
      <w:ind w:left="720"/>
      <w:contextualSpacing/>
    </w:pPr>
  </w:style>
  <w:style w:type="paragraph" w:customStyle="1" w:styleId="clear-footer">
    <w:name w:val="clear-footer"/>
    <w:basedOn w:val="Normal"/>
    <w:rsid w:val="00776838"/>
    <w:pPr>
      <w:spacing w:before="100" w:beforeAutospacing="1" w:after="100" w:afterAutospacing="1"/>
      <w:jc w:val="left"/>
    </w:pPr>
    <w:rPr>
      <w:rFonts w:ascii="Times New Roman" w:hAnsi="Times New Roman"/>
      <w:sz w:val="24"/>
      <w:szCs w:val="24"/>
      <w:lang w:val="el-GR" w:eastAsia="el-GR"/>
    </w:rPr>
  </w:style>
  <w:style w:type="paragraph" w:styleId="PlainText">
    <w:name w:val="Plain Text"/>
    <w:basedOn w:val="Normal"/>
    <w:link w:val="PlainTextChar"/>
    <w:uiPriority w:val="99"/>
    <w:unhideWhenUsed/>
    <w:rsid w:val="00F32FDB"/>
    <w:pPr>
      <w:jc w:val="left"/>
    </w:pPr>
    <w:rPr>
      <w:rFonts w:ascii="Courier New" w:eastAsiaTheme="minorHAnsi" w:hAnsi="Courier New" w:cs="Courier New"/>
      <w:sz w:val="20"/>
      <w:lang w:val="en-US"/>
    </w:rPr>
  </w:style>
  <w:style w:type="character" w:customStyle="1" w:styleId="PlainTextChar">
    <w:name w:val="Plain Text Char"/>
    <w:basedOn w:val="DefaultParagraphFont"/>
    <w:link w:val="PlainText"/>
    <w:uiPriority w:val="99"/>
    <w:rsid w:val="00F32FDB"/>
    <w:rPr>
      <w:rFonts w:ascii="Courier New" w:eastAsiaTheme="minorHAnsi"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443">
      <w:bodyDiv w:val="1"/>
      <w:marLeft w:val="0"/>
      <w:marRight w:val="0"/>
      <w:marTop w:val="0"/>
      <w:marBottom w:val="0"/>
      <w:divBdr>
        <w:top w:val="none" w:sz="0" w:space="0" w:color="auto"/>
        <w:left w:val="none" w:sz="0" w:space="0" w:color="auto"/>
        <w:bottom w:val="none" w:sz="0" w:space="0" w:color="auto"/>
        <w:right w:val="none" w:sz="0" w:space="0" w:color="auto"/>
      </w:divBdr>
    </w:div>
    <w:div w:id="27608495">
      <w:bodyDiv w:val="1"/>
      <w:marLeft w:val="0"/>
      <w:marRight w:val="0"/>
      <w:marTop w:val="0"/>
      <w:marBottom w:val="0"/>
      <w:divBdr>
        <w:top w:val="none" w:sz="0" w:space="0" w:color="auto"/>
        <w:left w:val="none" w:sz="0" w:space="0" w:color="auto"/>
        <w:bottom w:val="none" w:sz="0" w:space="0" w:color="auto"/>
        <w:right w:val="none" w:sz="0" w:space="0" w:color="auto"/>
      </w:divBdr>
    </w:div>
    <w:div w:id="350228797">
      <w:bodyDiv w:val="1"/>
      <w:marLeft w:val="0"/>
      <w:marRight w:val="0"/>
      <w:marTop w:val="0"/>
      <w:marBottom w:val="0"/>
      <w:divBdr>
        <w:top w:val="none" w:sz="0" w:space="0" w:color="auto"/>
        <w:left w:val="none" w:sz="0" w:space="0" w:color="auto"/>
        <w:bottom w:val="none" w:sz="0" w:space="0" w:color="auto"/>
        <w:right w:val="none" w:sz="0" w:space="0" w:color="auto"/>
      </w:divBdr>
    </w:div>
    <w:div w:id="618298572">
      <w:bodyDiv w:val="1"/>
      <w:marLeft w:val="0"/>
      <w:marRight w:val="0"/>
      <w:marTop w:val="0"/>
      <w:marBottom w:val="0"/>
      <w:divBdr>
        <w:top w:val="none" w:sz="0" w:space="0" w:color="auto"/>
        <w:left w:val="none" w:sz="0" w:space="0" w:color="auto"/>
        <w:bottom w:val="none" w:sz="0" w:space="0" w:color="auto"/>
        <w:right w:val="none" w:sz="0" w:space="0" w:color="auto"/>
      </w:divBdr>
    </w:div>
    <w:div w:id="704137289">
      <w:bodyDiv w:val="1"/>
      <w:marLeft w:val="0"/>
      <w:marRight w:val="0"/>
      <w:marTop w:val="0"/>
      <w:marBottom w:val="0"/>
      <w:divBdr>
        <w:top w:val="none" w:sz="0" w:space="0" w:color="auto"/>
        <w:left w:val="none" w:sz="0" w:space="0" w:color="auto"/>
        <w:bottom w:val="none" w:sz="0" w:space="0" w:color="auto"/>
        <w:right w:val="none" w:sz="0" w:space="0" w:color="auto"/>
      </w:divBdr>
    </w:div>
    <w:div w:id="881477415">
      <w:bodyDiv w:val="1"/>
      <w:marLeft w:val="0"/>
      <w:marRight w:val="0"/>
      <w:marTop w:val="0"/>
      <w:marBottom w:val="0"/>
      <w:divBdr>
        <w:top w:val="none" w:sz="0" w:space="0" w:color="auto"/>
        <w:left w:val="none" w:sz="0" w:space="0" w:color="auto"/>
        <w:bottom w:val="none" w:sz="0" w:space="0" w:color="auto"/>
        <w:right w:val="none" w:sz="0" w:space="0" w:color="auto"/>
      </w:divBdr>
    </w:div>
    <w:div w:id="924462645">
      <w:bodyDiv w:val="1"/>
      <w:marLeft w:val="0"/>
      <w:marRight w:val="0"/>
      <w:marTop w:val="0"/>
      <w:marBottom w:val="0"/>
      <w:divBdr>
        <w:top w:val="none" w:sz="0" w:space="0" w:color="auto"/>
        <w:left w:val="none" w:sz="0" w:space="0" w:color="auto"/>
        <w:bottom w:val="none" w:sz="0" w:space="0" w:color="auto"/>
        <w:right w:val="none" w:sz="0" w:space="0" w:color="auto"/>
      </w:divBdr>
    </w:div>
    <w:div w:id="1036544942">
      <w:bodyDiv w:val="1"/>
      <w:marLeft w:val="0"/>
      <w:marRight w:val="0"/>
      <w:marTop w:val="0"/>
      <w:marBottom w:val="0"/>
      <w:divBdr>
        <w:top w:val="none" w:sz="0" w:space="0" w:color="auto"/>
        <w:left w:val="none" w:sz="0" w:space="0" w:color="auto"/>
        <w:bottom w:val="none" w:sz="0" w:space="0" w:color="auto"/>
        <w:right w:val="none" w:sz="0" w:space="0" w:color="auto"/>
      </w:divBdr>
    </w:div>
    <w:div w:id="1048720209">
      <w:bodyDiv w:val="1"/>
      <w:marLeft w:val="0"/>
      <w:marRight w:val="0"/>
      <w:marTop w:val="0"/>
      <w:marBottom w:val="0"/>
      <w:divBdr>
        <w:top w:val="none" w:sz="0" w:space="0" w:color="auto"/>
        <w:left w:val="none" w:sz="0" w:space="0" w:color="auto"/>
        <w:bottom w:val="none" w:sz="0" w:space="0" w:color="auto"/>
        <w:right w:val="none" w:sz="0" w:space="0" w:color="auto"/>
      </w:divBdr>
    </w:div>
    <w:div w:id="1514831708">
      <w:bodyDiv w:val="1"/>
      <w:marLeft w:val="0"/>
      <w:marRight w:val="0"/>
      <w:marTop w:val="0"/>
      <w:marBottom w:val="0"/>
      <w:divBdr>
        <w:top w:val="none" w:sz="0" w:space="0" w:color="auto"/>
        <w:left w:val="none" w:sz="0" w:space="0" w:color="auto"/>
        <w:bottom w:val="none" w:sz="0" w:space="0" w:color="auto"/>
        <w:right w:val="none" w:sz="0" w:space="0" w:color="auto"/>
      </w:divBdr>
    </w:div>
    <w:div w:id="1606382401">
      <w:bodyDiv w:val="1"/>
      <w:marLeft w:val="0"/>
      <w:marRight w:val="0"/>
      <w:marTop w:val="0"/>
      <w:marBottom w:val="0"/>
      <w:divBdr>
        <w:top w:val="none" w:sz="0" w:space="0" w:color="auto"/>
        <w:left w:val="none" w:sz="0" w:space="0" w:color="auto"/>
        <w:bottom w:val="none" w:sz="0" w:space="0" w:color="auto"/>
        <w:right w:val="none" w:sz="0" w:space="0" w:color="auto"/>
      </w:divBdr>
    </w:div>
    <w:div w:id="1637562876">
      <w:bodyDiv w:val="1"/>
      <w:marLeft w:val="0"/>
      <w:marRight w:val="0"/>
      <w:marTop w:val="0"/>
      <w:marBottom w:val="0"/>
      <w:divBdr>
        <w:top w:val="none" w:sz="0" w:space="0" w:color="auto"/>
        <w:left w:val="none" w:sz="0" w:space="0" w:color="auto"/>
        <w:bottom w:val="none" w:sz="0" w:space="0" w:color="auto"/>
        <w:right w:val="none" w:sz="0" w:space="0" w:color="auto"/>
      </w:divBdr>
    </w:div>
    <w:div w:id="1661352838">
      <w:bodyDiv w:val="1"/>
      <w:marLeft w:val="0"/>
      <w:marRight w:val="0"/>
      <w:marTop w:val="0"/>
      <w:marBottom w:val="0"/>
      <w:divBdr>
        <w:top w:val="none" w:sz="0" w:space="0" w:color="auto"/>
        <w:left w:val="none" w:sz="0" w:space="0" w:color="auto"/>
        <w:bottom w:val="none" w:sz="0" w:space="0" w:color="auto"/>
        <w:right w:val="none" w:sz="0" w:space="0" w:color="auto"/>
      </w:divBdr>
    </w:div>
    <w:div w:id="1802309319">
      <w:bodyDiv w:val="1"/>
      <w:marLeft w:val="0"/>
      <w:marRight w:val="0"/>
      <w:marTop w:val="0"/>
      <w:marBottom w:val="0"/>
      <w:divBdr>
        <w:top w:val="none" w:sz="0" w:space="0" w:color="auto"/>
        <w:left w:val="none" w:sz="0" w:space="0" w:color="auto"/>
        <w:bottom w:val="none" w:sz="0" w:space="0" w:color="auto"/>
        <w:right w:val="none" w:sz="0" w:space="0" w:color="auto"/>
      </w:divBdr>
    </w:div>
    <w:div w:id="1844319694">
      <w:bodyDiv w:val="1"/>
      <w:marLeft w:val="0"/>
      <w:marRight w:val="0"/>
      <w:marTop w:val="0"/>
      <w:marBottom w:val="0"/>
      <w:divBdr>
        <w:top w:val="none" w:sz="0" w:space="0" w:color="auto"/>
        <w:left w:val="none" w:sz="0" w:space="0" w:color="auto"/>
        <w:bottom w:val="none" w:sz="0" w:space="0" w:color="auto"/>
        <w:right w:val="none" w:sz="0" w:space="0" w:color="auto"/>
      </w:divBdr>
    </w:div>
    <w:div w:id="2071229555">
      <w:bodyDiv w:val="1"/>
      <w:marLeft w:val="0"/>
      <w:marRight w:val="0"/>
      <w:marTop w:val="0"/>
      <w:marBottom w:val="0"/>
      <w:divBdr>
        <w:top w:val="none" w:sz="0" w:space="0" w:color="auto"/>
        <w:left w:val="none" w:sz="0" w:space="0" w:color="auto"/>
        <w:bottom w:val="none" w:sz="0" w:space="0" w:color="auto"/>
        <w:right w:val="none" w:sz="0" w:space="0" w:color="auto"/>
      </w:divBdr>
    </w:div>
    <w:div w:id="2113084340">
      <w:bodyDiv w:val="1"/>
      <w:marLeft w:val="0"/>
      <w:marRight w:val="0"/>
      <w:marTop w:val="0"/>
      <w:marBottom w:val="0"/>
      <w:divBdr>
        <w:top w:val="none" w:sz="0" w:space="0" w:color="auto"/>
        <w:left w:val="none" w:sz="0" w:space="0" w:color="auto"/>
        <w:bottom w:val="none" w:sz="0" w:space="0" w:color="auto"/>
        <w:right w:val="none" w:sz="0" w:space="0" w:color="auto"/>
      </w:divBdr>
    </w:div>
    <w:div w:id="2127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opass.cedefop.europa.eu/en/documents/curriculum-vita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ha.europa.eu/web/guest/about-us/jobs/open-pos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y.perm.rep@mfa.gov.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of.gov.cy/papd" TargetMode="External"/><Relationship Id="rId1" Type="http://schemas.openxmlformats.org/officeDocument/2006/relationships/hyperlink" Target="mailto:info@papd.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3F9D-2017-41DB-90EF-47DA9A33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335</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2143</CharactersWithSpaces>
  <SharedDoc>false</SharedDoc>
  <HLinks>
    <vt:vector size="18" baseType="variant">
      <vt:variant>
        <vt:i4>5963827</vt:i4>
      </vt:variant>
      <vt:variant>
        <vt:i4>0</vt:i4>
      </vt:variant>
      <vt:variant>
        <vt:i4>0</vt:i4>
      </vt:variant>
      <vt:variant>
        <vt:i4>5</vt:i4>
      </vt:variant>
      <vt:variant>
        <vt:lpwstr>mailto:cy.perm.rep@mfa.gov.cy</vt:lpwstr>
      </vt:variant>
      <vt:variant>
        <vt:lpwstr/>
      </vt:variant>
      <vt:variant>
        <vt:i4>7864361</vt:i4>
      </vt:variant>
      <vt:variant>
        <vt:i4>3</vt:i4>
      </vt:variant>
      <vt:variant>
        <vt:i4>0</vt:i4>
      </vt:variant>
      <vt:variant>
        <vt:i4>5</vt:i4>
      </vt:variant>
      <vt:variant>
        <vt:lpwstr>http://www.mof.gov.cy/papd</vt:lpwstr>
      </vt:variant>
      <vt:variant>
        <vt:lpwstr/>
      </vt:variant>
      <vt:variant>
        <vt:i4>5308517</vt:i4>
      </vt:variant>
      <vt:variant>
        <vt:i4>0</vt:i4>
      </vt:variant>
      <vt:variant>
        <vt:i4>0</vt:i4>
      </vt:variant>
      <vt:variant>
        <vt:i4>5</vt:i4>
      </vt:variant>
      <vt:variant>
        <vt:lpwstr>mailto:info@papd.mof.gov.cy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Charalambidou</cp:lastModifiedBy>
  <cp:revision>2</cp:revision>
  <cp:lastPrinted>2011-02-18T19:16:00Z</cp:lastPrinted>
  <dcterms:created xsi:type="dcterms:W3CDTF">2021-09-09T12:42:00Z</dcterms:created>
  <dcterms:modified xsi:type="dcterms:W3CDTF">2021-09-09T12:42:00Z</dcterms:modified>
</cp:coreProperties>
</file>