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19D3" w14:textId="77777777" w:rsidR="00451B5B" w:rsidRDefault="00451B5B" w:rsidP="00451B5B">
      <w:pPr>
        <w:tabs>
          <w:tab w:val="left" w:pos="5715"/>
        </w:tabs>
        <w:jc w:val="center"/>
        <w:rPr>
          <w:lang w:val="el-GR"/>
        </w:rPr>
      </w:pPr>
      <w:r>
        <w:t xml:space="preserve">                                                                         </w:t>
      </w:r>
    </w:p>
    <w:p w14:paraId="01EF8148" w14:textId="77777777" w:rsidR="00451B5B" w:rsidRPr="00FA6D5D" w:rsidRDefault="00C50E16" w:rsidP="00451B5B">
      <w:pPr>
        <w:tabs>
          <w:tab w:val="left" w:pos="5715"/>
        </w:tabs>
        <w:jc w:val="left"/>
        <w:rPr>
          <w:lang w:val="el-GR"/>
        </w:rPr>
      </w:pPr>
      <w:r>
        <w:rPr>
          <w:noProof/>
          <w:lang w:val="en-US"/>
        </w:rPr>
        <w:object w:dxaOrig="1440" w:dyaOrig="1440" w14:anchorId="210AA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8.75pt;width:274.5pt;height:48.75pt;z-index:251657216">
            <v:imagedata r:id="rId8" o:title=""/>
          </v:shape>
          <o:OLEObject Type="Embed" ProgID="Word.Picture.8" ShapeID="_x0000_s1026" DrawAspect="Content" ObjectID="_1645874019" r:id="rId9"/>
        </w:object>
      </w:r>
      <w:r w:rsidR="00E0234C">
        <w:rPr>
          <w:noProof/>
          <w:lang w:val="en-US"/>
        </w:rPr>
        <w:drawing>
          <wp:anchor distT="0" distB="0" distL="114300" distR="114300" simplePos="0" relativeHeight="251658240" behindDoc="0" locked="0" layoutInCell="1" allowOverlap="1" wp14:anchorId="3071C843" wp14:editId="181C8789">
            <wp:simplePos x="0" y="0"/>
            <wp:positionH relativeFrom="column">
              <wp:posOffset>4669155</wp:posOffset>
            </wp:positionH>
            <wp:positionV relativeFrom="paragraph">
              <wp:posOffset>67945</wp:posOffset>
            </wp:positionV>
            <wp:extent cx="103124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0" cstate="print"/>
                    <a:srcRect/>
                    <a:stretch>
                      <a:fillRect/>
                    </a:stretch>
                  </pic:blipFill>
                  <pic:spPr bwMode="auto">
                    <a:xfrm>
                      <a:off x="0" y="0"/>
                      <a:ext cx="1031240" cy="600075"/>
                    </a:xfrm>
                    <a:prstGeom prst="rect">
                      <a:avLst/>
                    </a:prstGeom>
                    <a:noFill/>
                    <a:ln w="9525">
                      <a:noFill/>
                      <a:miter lim="800000"/>
                      <a:headEnd/>
                      <a:tailEnd/>
                    </a:ln>
                  </pic:spPr>
                </pic:pic>
              </a:graphicData>
            </a:graphic>
          </wp:anchor>
        </w:drawing>
      </w:r>
      <w:r w:rsidR="00451B5B">
        <w:rPr>
          <w:lang w:val="el-GR"/>
        </w:rPr>
        <w:t xml:space="preserve">                                                                                          </w:t>
      </w:r>
      <w:r w:rsidR="00E0234C">
        <w:rPr>
          <w:noProof/>
          <w:lang w:val="en-US"/>
        </w:rPr>
        <w:drawing>
          <wp:inline distT="0" distB="0" distL="0" distR="0" wp14:anchorId="19885A67" wp14:editId="1F00EDC6">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1"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9393" w:type="dxa"/>
        <w:tblLook w:val="01E0" w:firstRow="1" w:lastRow="1" w:firstColumn="1" w:lastColumn="1" w:noHBand="0" w:noVBand="0"/>
      </w:tblPr>
      <w:tblGrid>
        <w:gridCol w:w="3183"/>
        <w:gridCol w:w="2560"/>
        <w:gridCol w:w="3650"/>
      </w:tblGrid>
      <w:tr w:rsidR="00451B5B" w:rsidRPr="004D48F7" w14:paraId="0AAB4C2E" w14:textId="77777777" w:rsidTr="00280B11">
        <w:trPr>
          <w:trHeight w:val="779"/>
        </w:trPr>
        <w:tc>
          <w:tcPr>
            <w:tcW w:w="3183" w:type="dxa"/>
          </w:tcPr>
          <w:p w14:paraId="5C3F6186" w14:textId="77777777" w:rsidR="00451B5B" w:rsidRPr="00452F2D" w:rsidRDefault="00451B5B" w:rsidP="003D1508">
            <w:pPr>
              <w:spacing w:line="360" w:lineRule="auto"/>
              <w:jc w:val="center"/>
              <w:rPr>
                <w:sz w:val="18"/>
                <w:szCs w:val="18"/>
                <w:lang w:val="el-GR"/>
              </w:rPr>
            </w:pPr>
            <w:r w:rsidRPr="00452F2D">
              <w:rPr>
                <w:sz w:val="18"/>
                <w:szCs w:val="18"/>
                <w:lang w:val="el-GR"/>
              </w:rPr>
              <w:t>ΚΥΠΡΙΑΚΗ ΔΗΜΟΚΡΑΤΙΑ</w:t>
            </w:r>
          </w:p>
          <w:p w14:paraId="068D3EA2" w14:textId="77777777" w:rsidR="00451B5B" w:rsidRPr="00452F2D" w:rsidRDefault="00451B5B" w:rsidP="003D1508">
            <w:pPr>
              <w:jc w:val="center"/>
              <w:rPr>
                <w:b/>
                <w:sz w:val="20"/>
                <w:lang w:val="el-GR"/>
              </w:rPr>
            </w:pPr>
            <w:r w:rsidRPr="00452F2D">
              <w:rPr>
                <w:b/>
                <w:sz w:val="20"/>
                <w:lang w:val="el-GR"/>
              </w:rPr>
              <w:t>ΥΠΟΥΡΓΕΙΟ ΟΙΚΟΝΟΜΙΚΩΝ</w:t>
            </w:r>
          </w:p>
          <w:p w14:paraId="73A87503" w14:textId="77777777" w:rsidR="00451B5B" w:rsidRPr="00452F2D" w:rsidRDefault="00451B5B" w:rsidP="003D1508">
            <w:pPr>
              <w:spacing w:line="360" w:lineRule="auto"/>
              <w:jc w:val="left"/>
              <w:rPr>
                <w:sz w:val="18"/>
                <w:szCs w:val="18"/>
                <w:lang w:val="el-GR"/>
              </w:rPr>
            </w:pPr>
          </w:p>
        </w:tc>
        <w:tc>
          <w:tcPr>
            <w:tcW w:w="2560" w:type="dxa"/>
          </w:tcPr>
          <w:p w14:paraId="209DDBB8" w14:textId="77777777" w:rsidR="00451B5B" w:rsidRPr="00A601A1" w:rsidRDefault="00451B5B" w:rsidP="003D1508">
            <w:pPr>
              <w:spacing w:line="360" w:lineRule="auto"/>
              <w:jc w:val="left"/>
              <w:rPr>
                <w:sz w:val="18"/>
                <w:szCs w:val="18"/>
              </w:rPr>
            </w:pPr>
          </w:p>
        </w:tc>
        <w:tc>
          <w:tcPr>
            <w:tcW w:w="3650" w:type="dxa"/>
          </w:tcPr>
          <w:p w14:paraId="6302DD69" w14:textId="77777777" w:rsidR="00451B5B" w:rsidRPr="00452F2D" w:rsidRDefault="00451B5B" w:rsidP="003D1508">
            <w:pPr>
              <w:rPr>
                <w:b/>
                <w:sz w:val="20"/>
                <w:lang w:val="el-GR"/>
              </w:rPr>
            </w:pPr>
            <w:r w:rsidRPr="00452F2D">
              <w:rPr>
                <w:b/>
                <w:sz w:val="20"/>
                <w:lang w:val="el-GR"/>
              </w:rPr>
              <w:t xml:space="preserve">ΤΜΗΜΑ ΔΗΜΟΣΙΑΣ ΔΙΟΙΚΗΣΗΣ </w:t>
            </w:r>
          </w:p>
          <w:p w14:paraId="7FF4EE7D" w14:textId="77777777" w:rsidR="00451B5B" w:rsidRPr="00452F2D" w:rsidRDefault="00451B5B" w:rsidP="003D1508">
            <w:pPr>
              <w:rPr>
                <w:b/>
                <w:sz w:val="20"/>
                <w:lang w:val="el-GR"/>
              </w:rPr>
            </w:pPr>
            <w:r w:rsidRPr="0060657A">
              <w:rPr>
                <w:b/>
                <w:sz w:val="20"/>
                <w:lang w:val="el-GR"/>
              </w:rPr>
              <w:t xml:space="preserve">            </w:t>
            </w:r>
            <w:r w:rsidRPr="00452F2D">
              <w:rPr>
                <w:b/>
                <w:sz w:val="20"/>
                <w:lang w:val="el-GR"/>
              </w:rPr>
              <w:t>ΚΑΙ ΠΡΟΣΩΠΙΚΟΥ</w:t>
            </w:r>
          </w:p>
          <w:p w14:paraId="726E4072" w14:textId="77777777" w:rsidR="00451B5B" w:rsidRPr="00452F2D" w:rsidRDefault="00451B5B" w:rsidP="003D1508">
            <w:pPr>
              <w:rPr>
                <w:b/>
                <w:sz w:val="18"/>
                <w:szCs w:val="18"/>
                <w:lang w:val="el-GR"/>
              </w:rPr>
            </w:pPr>
            <w:r w:rsidRPr="0060657A">
              <w:rPr>
                <w:b/>
                <w:sz w:val="20"/>
                <w:lang w:val="el-GR"/>
              </w:rPr>
              <w:t xml:space="preserve">            </w:t>
            </w:r>
            <w:r w:rsidRPr="00452F2D">
              <w:rPr>
                <w:b/>
                <w:sz w:val="20"/>
                <w:lang w:val="el-GR"/>
              </w:rPr>
              <w:t>1443 ΛΕΥΚΩΣΙΑ</w:t>
            </w:r>
          </w:p>
        </w:tc>
      </w:tr>
    </w:tbl>
    <w:p w14:paraId="68963070" w14:textId="77777777" w:rsidR="00D110A1" w:rsidRDefault="00961C86" w:rsidP="00D110A1">
      <w:pPr>
        <w:pStyle w:val="Default"/>
      </w:pPr>
      <w:r w:rsidRPr="00961C86">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352"/>
      </w:tblGrid>
      <w:tr w:rsidR="00D110A1" w:rsidRPr="004D48F7" w14:paraId="2E5A4808" w14:textId="77777777">
        <w:trPr>
          <w:trHeight w:val="125"/>
        </w:trPr>
        <w:tc>
          <w:tcPr>
            <w:tcW w:w="5352" w:type="dxa"/>
          </w:tcPr>
          <w:p w14:paraId="64CD2D93" w14:textId="77777777" w:rsidR="00D110A1" w:rsidRPr="001E3072" w:rsidRDefault="00D110A1" w:rsidP="00D110A1">
            <w:pPr>
              <w:pStyle w:val="Default"/>
              <w:rPr>
                <w:sz w:val="28"/>
                <w:szCs w:val="28"/>
              </w:rPr>
            </w:pPr>
            <w:r w:rsidRPr="001E3072">
              <w:t xml:space="preserve"> </w:t>
            </w:r>
          </w:p>
        </w:tc>
      </w:tr>
    </w:tbl>
    <w:p w14:paraId="588A1666" w14:textId="77777777" w:rsidR="00961C86" w:rsidRPr="001E3072" w:rsidRDefault="00961C86" w:rsidP="00961C86">
      <w:pPr>
        <w:rPr>
          <w:lang w:val="el-GR"/>
        </w:rPr>
      </w:pPr>
    </w:p>
    <w:p w14:paraId="448A2970" w14:textId="77777777" w:rsidR="00451B5B" w:rsidRPr="009A7E40" w:rsidRDefault="00451B5B" w:rsidP="00451B5B">
      <w:pPr>
        <w:jc w:val="left"/>
        <w:rPr>
          <w:rFonts w:ascii="Verdana" w:hAnsi="Verdana"/>
          <w:b/>
          <w:bCs/>
          <w:sz w:val="20"/>
          <w:lang w:val="el-GR"/>
        </w:rPr>
      </w:pPr>
      <w:r w:rsidRPr="009A7E40">
        <w:rPr>
          <w:rFonts w:ascii="Verdana" w:hAnsi="Verdana"/>
          <w:b/>
          <w:bCs/>
          <w:sz w:val="20"/>
          <w:lang w:val="el-GR"/>
        </w:rPr>
        <w:t>Αρ.Φακ. 04.02.032.001</w:t>
      </w:r>
    </w:p>
    <w:p w14:paraId="03647420" w14:textId="77777777" w:rsidR="00451B5B" w:rsidRPr="009A7E40" w:rsidRDefault="00451B5B" w:rsidP="00155979">
      <w:pPr>
        <w:rPr>
          <w:rFonts w:ascii="Verdana" w:hAnsi="Verdana"/>
          <w:b/>
          <w:bCs/>
          <w:sz w:val="20"/>
          <w:lang w:val="el-GR"/>
        </w:rPr>
      </w:pPr>
      <w:r w:rsidRPr="009A7E40">
        <w:rPr>
          <w:rFonts w:ascii="Verdana" w:hAnsi="Verdana"/>
          <w:b/>
          <w:bCs/>
          <w:sz w:val="20"/>
          <w:lang w:val="el-GR"/>
        </w:rPr>
        <w:t xml:space="preserve">  </w:t>
      </w:r>
      <w:r w:rsidRPr="009A7E40">
        <w:rPr>
          <w:rFonts w:ascii="Verdana" w:hAnsi="Verdana"/>
          <w:b/>
          <w:bCs/>
          <w:sz w:val="20"/>
          <w:lang w:val="el-GR"/>
        </w:rPr>
        <w:tab/>
      </w:r>
    </w:p>
    <w:p w14:paraId="3FC79936" w14:textId="0D5AF543" w:rsidR="00451B5B" w:rsidRPr="009A7E40" w:rsidRDefault="003476F2" w:rsidP="00451B5B">
      <w:pPr>
        <w:spacing w:line="480" w:lineRule="auto"/>
        <w:ind w:right="-180"/>
        <w:jc w:val="center"/>
        <w:rPr>
          <w:rFonts w:ascii="Verdana" w:hAnsi="Verdana" w:cs="Arial"/>
          <w:b/>
          <w:sz w:val="20"/>
          <w:u w:val="single"/>
          <w:lang w:val="el-GR"/>
        </w:rPr>
      </w:pPr>
      <w:r w:rsidRPr="009A7E40">
        <w:rPr>
          <w:rFonts w:ascii="Verdana" w:hAnsi="Verdana" w:cs="Arial"/>
          <w:b/>
          <w:sz w:val="20"/>
          <w:u w:val="single"/>
          <w:lang w:val="el-GR"/>
        </w:rPr>
        <w:t>Π</w:t>
      </w:r>
      <w:r w:rsidR="00283BFF" w:rsidRPr="009A7E40">
        <w:rPr>
          <w:rFonts w:ascii="Verdana" w:hAnsi="Verdana" w:cs="Arial"/>
          <w:b/>
          <w:sz w:val="20"/>
          <w:u w:val="single"/>
          <w:lang w:val="el-GR"/>
        </w:rPr>
        <w:t xml:space="preserve">ροκήρυξη </w:t>
      </w:r>
      <w:r w:rsidR="00CB1162" w:rsidRPr="009A7E40">
        <w:rPr>
          <w:rFonts w:ascii="Verdana" w:hAnsi="Verdana" w:cs="Arial"/>
          <w:b/>
          <w:sz w:val="20"/>
          <w:u w:val="single"/>
          <w:lang w:val="el-GR"/>
        </w:rPr>
        <w:t xml:space="preserve">διαδικασίας </w:t>
      </w:r>
      <w:r w:rsidR="0008045C" w:rsidRPr="009A7E40">
        <w:rPr>
          <w:rFonts w:ascii="Verdana" w:hAnsi="Verdana" w:cs="Arial"/>
          <w:b/>
          <w:sz w:val="20"/>
          <w:u w:val="single"/>
          <w:lang w:val="el-GR"/>
        </w:rPr>
        <w:t>πλήρωσης κεν</w:t>
      </w:r>
      <w:r w:rsidR="002D001D">
        <w:rPr>
          <w:rFonts w:ascii="Verdana" w:hAnsi="Verdana" w:cs="Arial"/>
          <w:b/>
          <w:sz w:val="20"/>
          <w:u w:val="single"/>
          <w:lang w:val="el-GR"/>
        </w:rPr>
        <w:t>ής</w:t>
      </w:r>
      <w:r w:rsidR="00B25004">
        <w:rPr>
          <w:rFonts w:ascii="Verdana" w:hAnsi="Verdana" w:cs="Arial"/>
          <w:b/>
          <w:sz w:val="20"/>
          <w:u w:val="single"/>
          <w:lang w:val="el-GR"/>
        </w:rPr>
        <w:t xml:space="preserve"> </w:t>
      </w:r>
      <w:r w:rsidR="0008045C" w:rsidRPr="009A7E40">
        <w:rPr>
          <w:rFonts w:ascii="Verdana" w:hAnsi="Verdana" w:cs="Arial"/>
          <w:b/>
          <w:sz w:val="20"/>
          <w:u w:val="single"/>
          <w:lang w:val="el-GR"/>
        </w:rPr>
        <w:t xml:space="preserve"> </w:t>
      </w:r>
      <w:r w:rsidR="00283BFF" w:rsidRPr="009A7E40">
        <w:rPr>
          <w:rFonts w:ascii="Verdana" w:hAnsi="Verdana" w:cs="Arial"/>
          <w:b/>
          <w:sz w:val="20"/>
          <w:u w:val="single"/>
          <w:lang w:val="el-GR"/>
        </w:rPr>
        <w:t>θέσ</w:t>
      </w:r>
      <w:r w:rsidR="002D001D">
        <w:rPr>
          <w:rFonts w:ascii="Verdana" w:hAnsi="Verdana" w:cs="Arial"/>
          <w:b/>
          <w:sz w:val="20"/>
          <w:u w:val="single"/>
          <w:lang w:val="el-GR"/>
        </w:rPr>
        <w:t>ης</w:t>
      </w:r>
      <w:r w:rsidR="00D35DD4" w:rsidRPr="009A7E40">
        <w:rPr>
          <w:rFonts w:ascii="Verdana" w:hAnsi="Verdana" w:cs="Arial"/>
          <w:b/>
          <w:sz w:val="20"/>
          <w:u w:val="single"/>
          <w:lang w:val="el-GR"/>
        </w:rPr>
        <w:t xml:space="preserve"> </w:t>
      </w:r>
      <w:r w:rsidR="0008045C" w:rsidRPr="009A7E40">
        <w:rPr>
          <w:rFonts w:ascii="Verdana" w:hAnsi="Verdana" w:cs="Arial"/>
          <w:b/>
          <w:sz w:val="20"/>
          <w:u w:val="single"/>
          <w:lang w:val="el-GR"/>
        </w:rPr>
        <w:t xml:space="preserve">με </w:t>
      </w:r>
      <w:r w:rsidR="00D35DD4" w:rsidRPr="009A7E40">
        <w:rPr>
          <w:rFonts w:ascii="Verdana" w:hAnsi="Verdana" w:cs="Arial"/>
          <w:b/>
          <w:sz w:val="20"/>
          <w:u w:val="single"/>
          <w:lang w:val="el-GR"/>
        </w:rPr>
        <w:t xml:space="preserve"> απόσπαση</w:t>
      </w:r>
      <w:r w:rsidR="00961C86" w:rsidRPr="009A7E40">
        <w:rPr>
          <w:rFonts w:ascii="Verdana" w:hAnsi="Verdana" w:cs="Arial"/>
          <w:b/>
          <w:sz w:val="20"/>
          <w:u w:val="single"/>
          <w:lang w:val="el-GR"/>
        </w:rPr>
        <w:t xml:space="preserve">  Εθνικ</w:t>
      </w:r>
      <w:r w:rsidR="002D001D">
        <w:rPr>
          <w:rFonts w:ascii="Verdana" w:hAnsi="Verdana" w:cs="Arial"/>
          <w:b/>
          <w:sz w:val="20"/>
          <w:u w:val="single"/>
          <w:lang w:val="el-GR"/>
        </w:rPr>
        <w:t>ού</w:t>
      </w:r>
      <w:r w:rsidR="00B25004">
        <w:rPr>
          <w:rFonts w:ascii="Verdana" w:hAnsi="Verdana" w:cs="Arial"/>
          <w:b/>
          <w:sz w:val="20"/>
          <w:u w:val="single"/>
          <w:lang w:val="el-GR"/>
        </w:rPr>
        <w:t xml:space="preserve"> </w:t>
      </w:r>
      <w:r w:rsidR="00961C86" w:rsidRPr="009A7E40">
        <w:rPr>
          <w:rFonts w:ascii="Verdana" w:hAnsi="Verdana" w:cs="Arial"/>
          <w:b/>
          <w:sz w:val="20"/>
          <w:u w:val="single"/>
          <w:lang w:val="el-GR"/>
        </w:rPr>
        <w:t>Εμπειρογν</w:t>
      </w:r>
      <w:r w:rsidR="002D001D">
        <w:rPr>
          <w:rFonts w:ascii="Verdana" w:hAnsi="Verdana" w:cs="Arial"/>
          <w:b/>
          <w:sz w:val="20"/>
          <w:u w:val="single"/>
          <w:lang w:val="el-GR"/>
        </w:rPr>
        <w:t>ώμονα</w:t>
      </w:r>
      <w:r w:rsidR="00CB1162" w:rsidRPr="009A7E40">
        <w:rPr>
          <w:rFonts w:ascii="Verdana" w:hAnsi="Verdana" w:cs="Arial"/>
          <w:b/>
          <w:sz w:val="20"/>
          <w:u w:val="single"/>
          <w:lang w:val="el-GR"/>
        </w:rPr>
        <w:t xml:space="preserve"> </w:t>
      </w:r>
      <w:r w:rsidR="00D35DD4" w:rsidRPr="009A7E40">
        <w:rPr>
          <w:rFonts w:ascii="Verdana" w:hAnsi="Verdana" w:cs="Arial"/>
          <w:b/>
          <w:sz w:val="20"/>
          <w:u w:val="single"/>
          <w:lang w:val="el-GR"/>
        </w:rPr>
        <w:t>-</w:t>
      </w:r>
      <w:r w:rsidR="00CB1162" w:rsidRPr="009A7E40">
        <w:rPr>
          <w:rFonts w:ascii="Verdana" w:hAnsi="Verdana" w:cs="Arial"/>
          <w:b/>
          <w:sz w:val="20"/>
          <w:u w:val="single"/>
          <w:lang w:val="el-GR"/>
        </w:rPr>
        <w:t xml:space="preserve"> </w:t>
      </w:r>
      <w:r w:rsidR="00283BFF" w:rsidRPr="009A7E40">
        <w:rPr>
          <w:rFonts w:ascii="Verdana" w:hAnsi="Verdana" w:cs="Arial"/>
          <w:b/>
          <w:sz w:val="20"/>
          <w:u w:val="single"/>
          <w:lang w:val="el-GR"/>
        </w:rPr>
        <w:t xml:space="preserve">Ίδρυμα </w:t>
      </w:r>
      <w:r w:rsidR="00283BFF" w:rsidRPr="009A7E40">
        <w:rPr>
          <w:rFonts w:ascii="Verdana" w:hAnsi="Verdana" w:cs="Arial"/>
          <w:b/>
          <w:sz w:val="20"/>
          <w:u w:val="single"/>
        </w:rPr>
        <w:t>FRONTEX</w:t>
      </w:r>
    </w:p>
    <w:p w14:paraId="674D7F30" w14:textId="48069AD2" w:rsidR="00283BFF" w:rsidRDefault="00451B5B" w:rsidP="00451B5B">
      <w:pPr>
        <w:spacing w:line="276" w:lineRule="auto"/>
        <w:rPr>
          <w:rFonts w:ascii="Verdana" w:hAnsi="Verdana" w:cs="Arial"/>
          <w:sz w:val="20"/>
          <w:lang w:val="el-GR"/>
        </w:rPr>
      </w:pPr>
      <w:r w:rsidRPr="009A7E40">
        <w:rPr>
          <w:rFonts w:ascii="Verdana" w:hAnsi="Verdana" w:cs="Arial"/>
          <w:sz w:val="20"/>
          <w:lang w:val="el-GR"/>
        </w:rPr>
        <w:tab/>
      </w:r>
      <w:r w:rsidR="00EA3080" w:rsidRPr="009A7E40">
        <w:rPr>
          <w:rFonts w:ascii="Verdana" w:hAnsi="Verdana" w:cs="Arial"/>
          <w:sz w:val="20"/>
          <w:lang w:val="el-GR"/>
        </w:rPr>
        <w:t xml:space="preserve">Σας ενημερώνουμε ότι, όπως μας γνωστοποιήθηκε </w:t>
      </w:r>
      <w:r w:rsidR="00CB1162" w:rsidRPr="009A7E40">
        <w:rPr>
          <w:rFonts w:ascii="Verdana" w:hAnsi="Verdana" w:cs="Arial"/>
          <w:sz w:val="20"/>
          <w:lang w:val="el-GR"/>
        </w:rPr>
        <w:t xml:space="preserve">μέσω </w:t>
      </w:r>
      <w:r w:rsidR="00EA3080" w:rsidRPr="009A7E40">
        <w:rPr>
          <w:rFonts w:ascii="Verdana" w:hAnsi="Verdana" w:cs="Arial"/>
          <w:sz w:val="20"/>
          <w:lang w:val="el-GR"/>
        </w:rPr>
        <w:t>της Μόνιμης Αντιπροσωπείας</w:t>
      </w:r>
      <w:r w:rsidR="00CB1162" w:rsidRPr="009A7E40">
        <w:rPr>
          <w:rFonts w:ascii="Verdana" w:hAnsi="Verdana" w:cs="Arial"/>
          <w:sz w:val="20"/>
          <w:lang w:val="el-GR"/>
        </w:rPr>
        <w:t xml:space="preserve"> της Κύπρου</w:t>
      </w:r>
      <w:r w:rsidR="00EA3080" w:rsidRPr="009A7E40">
        <w:rPr>
          <w:rFonts w:ascii="Verdana" w:hAnsi="Verdana" w:cs="Arial"/>
          <w:sz w:val="20"/>
          <w:lang w:val="el-GR"/>
        </w:rPr>
        <w:t xml:space="preserve"> στην Ευρωπαϊκή Ένωση (ΜΑΕΕ), τ</w:t>
      </w:r>
      <w:r w:rsidR="00283BFF" w:rsidRPr="009A7E40">
        <w:rPr>
          <w:rFonts w:ascii="Verdana" w:hAnsi="Verdana" w:cs="Arial"/>
          <w:sz w:val="20"/>
          <w:lang w:val="el-GR"/>
        </w:rPr>
        <w:t xml:space="preserve">ο ίδρυμα της Ευρωπαϊκής </w:t>
      </w:r>
      <w:r w:rsidR="00146536" w:rsidRPr="009A7E40">
        <w:rPr>
          <w:rFonts w:ascii="Verdana" w:hAnsi="Verdana" w:cs="Arial"/>
          <w:sz w:val="20"/>
          <w:lang w:val="el-GR"/>
        </w:rPr>
        <w:t>Ένωσης</w:t>
      </w:r>
      <w:r w:rsidR="00283BFF" w:rsidRPr="009A7E40">
        <w:rPr>
          <w:rFonts w:ascii="Verdana" w:hAnsi="Verdana" w:cs="Arial"/>
          <w:sz w:val="20"/>
          <w:lang w:val="el-GR"/>
        </w:rPr>
        <w:t xml:space="preserve"> </w:t>
      </w:r>
      <w:r w:rsidR="00283BFF" w:rsidRPr="009A7E40">
        <w:rPr>
          <w:rFonts w:ascii="Verdana" w:hAnsi="Verdana" w:cs="Arial"/>
          <w:b/>
          <w:sz w:val="20"/>
        </w:rPr>
        <w:t>FRONTEX</w:t>
      </w:r>
      <w:r w:rsidR="00283BFF" w:rsidRPr="009A7E40">
        <w:rPr>
          <w:rFonts w:ascii="Verdana" w:hAnsi="Verdana" w:cs="Arial"/>
          <w:sz w:val="20"/>
          <w:lang w:val="el-GR"/>
        </w:rPr>
        <w:t>, που εδρεύει στη Βαρσοβία,</w:t>
      </w:r>
      <w:r w:rsidR="00384700" w:rsidRPr="009A7E40">
        <w:rPr>
          <w:rFonts w:ascii="Verdana" w:hAnsi="Verdana" w:cs="Arial"/>
          <w:sz w:val="20"/>
          <w:lang w:val="el-GR"/>
        </w:rPr>
        <w:t xml:space="preserve"> </w:t>
      </w:r>
      <w:r w:rsidRPr="009A7E40">
        <w:rPr>
          <w:rFonts w:ascii="Verdana" w:hAnsi="Verdana" w:cs="Arial"/>
          <w:sz w:val="20"/>
          <w:lang w:val="el-GR"/>
        </w:rPr>
        <w:t xml:space="preserve">προκηρύσσει </w:t>
      </w:r>
      <w:r w:rsidR="00505ED6" w:rsidRPr="009A7E40">
        <w:rPr>
          <w:rFonts w:ascii="Verdana" w:hAnsi="Verdana" w:cs="Arial"/>
          <w:sz w:val="20"/>
          <w:lang w:val="el-GR"/>
        </w:rPr>
        <w:t xml:space="preserve"> διαδικασία για πλήρωση </w:t>
      </w:r>
      <w:r w:rsidR="00C7434D">
        <w:rPr>
          <w:rFonts w:ascii="Verdana" w:hAnsi="Verdana" w:cs="Arial"/>
          <w:sz w:val="20"/>
          <w:lang w:val="el-GR"/>
        </w:rPr>
        <w:t>τ</w:t>
      </w:r>
      <w:r w:rsidR="00B25004">
        <w:rPr>
          <w:rFonts w:ascii="Verdana" w:hAnsi="Verdana" w:cs="Arial"/>
          <w:sz w:val="20"/>
          <w:lang w:val="el-GR"/>
        </w:rPr>
        <w:t>ων</w:t>
      </w:r>
      <w:r w:rsidR="00C7434D">
        <w:rPr>
          <w:rFonts w:ascii="Verdana" w:hAnsi="Verdana" w:cs="Arial"/>
          <w:sz w:val="20"/>
          <w:lang w:val="el-GR"/>
        </w:rPr>
        <w:t xml:space="preserve"> </w:t>
      </w:r>
      <w:r w:rsidR="00505ED6" w:rsidRPr="009A7E40">
        <w:rPr>
          <w:rFonts w:ascii="Verdana" w:hAnsi="Verdana" w:cs="Arial"/>
          <w:sz w:val="20"/>
          <w:lang w:val="el-GR"/>
        </w:rPr>
        <w:t xml:space="preserve">  πιο κάτω θέσ</w:t>
      </w:r>
      <w:r w:rsidR="00B25004">
        <w:rPr>
          <w:rFonts w:ascii="Verdana" w:hAnsi="Verdana" w:cs="Arial"/>
          <w:sz w:val="20"/>
          <w:lang w:val="el-GR"/>
        </w:rPr>
        <w:t>εων</w:t>
      </w:r>
      <w:r w:rsidR="00505ED6" w:rsidRPr="009A7E40">
        <w:rPr>
          <w:rFonts w:ascii="Verdana" w:hAnsi="Verdana" w:cs="Arial"/>
          <w:sz w:val="20"/>
          <w:lang w:val="el-GR"/>
        </w:rPr>
        <w:t xml:space="preserve"> με </w:t>
      </w:r>
      <w:r w:rsidR="00654E0E" w:rsidRPr="009A7E40">
        <w:rPr>
          <w:rFonts w:ascii="Verdana" w:hAnsi="Verdana" w:cs="Arial"/>
          <w:sz w:val="20"/>
          <w:lang w:val="el-GR"/>
        </w:rPr>
        <w:t xml:space="preserve"> απόσπαση </w:t>
      </w:r>
      <w:r w:rsidR="00A601A1" w:rsidRPr="009A7E40">
        <w:rPr>
          <w:rFonts w:ascii="Verdana" w:hAnsi="Verdana" w:cs="Arial"/>
          <w:sz w:val="20"/>
          <w:lang w:val="el-GR"/>
        </w:rPr>
        <w:t>Εθνικ</w:t>
      </w:r>
      <w:r w:rsidR="002D001D">
        <w:rPr>
          <w:rFonts w:ascii="Verdana" w:hAnsi="Verdana" w:cs="Arial"/>
          <w:sz w:val="20"/>
          <w:lang w:val="el-GR"/>
        </w:rPr>
        <w:t>ού</w:t>
      </w:r>
      <w:r w:rsidR="00A601A1" w:rsidRPr="009A7E40">
        <w:rPr>
          <w:rFonts w:ascii="Verdana" w:hAnsi="Verdana" w:cs="Arial"/>
          <w:sz w:val="20"/>
          <w:lang w:val="el-GR"/>
        </w:rPr>
        <w:t xml:space="preserve"> Εμπειρογν</w:t>
      </w:r>
      <w:r w:rsidR="002D001D">
        <w:rPr>
          <w:rFonts w:ascii="Verdana" w:hAnsi="Verdana" w:cs="Arial"/>
          <w:sz w:val="20"/>
          <w:lang w:val="el-GR"/>
        </w:rPr>
        <w:t>ώμονα</w:t>
      </w:r>
      <w:r w:rsidR="00283BFF" w:rsidRPr="009A7E40">
        <w:rPr>
          <w:rFonts w:ascii="Verdana" w:hAnsi="Verdana" w:cs="Arial"/>
          <w:sz w:val="20"/>
          <w:lang w:val="el-GR"/>
        </w:rPr>
        <w:t xml:space="preserve">: </w:t>
      </w:r>
    </w:p>
    <w:p w14:paraId="406E3B5D" w14:textId="77777777" w:rsidR="004D48F7" w:rsidRDefault="004D48F7" w:rsidP="00451B5B">
      <w:pPr>
        <w:spacing w:line="276" w:lineRule="auto"/>
        <w:rPr>
          <w:rFonts w:ascii="Verdana" w:hAnsi="Verdana" w:cs="Arial"/>
          <w:sz w:val="20"/>
          <w:lang w:val="el-GR"/>
        </w:rPr>
      </w:pPr>
    </w:p>
    <w:p w14:paraId="5FE1EC7B" w14:textId="1A236AC6" w:rsidR="00A9380B" w:rsidRPr="004D48F7" w:rsidRDefault="004D48F7" w:rsidP="00451B5B">
      <w:pPr>
        <w:spacing w:line="276" w:lineRule="auto"/>
        <w:rPr>
          <w:rFonts w:ascii="Verdana" w:hAnsi="Verdana" w:cs="Arial"/>
          <w:sz w:val="20"/>
          <w:lang w:val="en-US"/>
        </w:rPr>
      </w:pPr>
      <w:r>
        <w:rPr>
          <w:b/>
          <w:bCs/>
          <w:color w:val="1F497D"/>
        </w:rPr>
        <w:t>Operational Officer (European Centre for Returns)</w:t>
      </w:r>
    </w:p>
    <w:p w14:paraId="13BBD15C" w14:textId="171BA415" w:rsidR="004D48F7" w:rsidRDefault="004D48F7" w:rsidP="004A1D8F">
      <w:pPr>
        <w:spacing w:line="276" w:lineRule="auto"/>
        <w:rPr>
          <w:b/>
          <w:bCs/>
          <w:color w:val="1F497D"/>
        </w:rPr>
      </w:pPr>
      <w:r>
        <w:rPr>
          <w:b/>
          <w:bCs/>
          <w:color w:val="1F497D"/>
        </w:rPr>
        <w:t>SNE/2020/02</w:t>
      </w:r>
    </w:p>
    <w:p w14:paraId="1A728157" w14:textId="65AF5758" w:rsidR="004966A5" w:rsidRDefault="004966A5" w:rsidP="004A1D8F">
      <w:pPr>
        <w:spacing w:line="276" w:lineRule="auto"/>
        <w:rPr>
          <w:b/>
          <w:bCs/>
          <w:color w:val="1F497D"/>
          <w:lang w:val="el-GR"/>
        </w:rPr>
      </w:pPr>
      <w:r>
        <w:rPr>
          <w:b/>
          <w:bCs/>
          <w:color w:val="1F497D"/>
          <w:lang w:val="el-GR"/>
        </w:rPr>
        <w:t>Ημερομηνία λήξης υποβολής αιτήσεων 29/03/2020</w:t>
      </w:r>
    </w:p>
    <w:p w14:paraId="55CE8824" w14:textId="0284F32B" w:rsidR="009A7E40" w:rsidRPr="009A7E40" w:rsidRDefault="00281723" w:rsidP="00864709">
      <w:pPr>
        <w:rPr>
          <w:rFonts w:ascii="Verdana" w:hAnsi="Verdana" w:cs="Arial"/>
          <w:b/>
          <w:bCs/>
          <w:sz w:val="20"/>
          <w:lang w:val="el-GR"/>
        </w:rPr>
      </w:pPr>
      <w:bookmarkStart w:id="0" w:name="_GoBack"/>
      <w:bookmarkEnd w:id="0"/>
      <w:r w:rsidRPr="009A7E40">
        <w:rPr>
          <w:rFonts w:ascii="Verdana" w:hAnsi="Verdana" w:cs="Arial"/>
          <w:sz w:val="20"/>
          <w:lang w:val="el-GR"/>
        </w:rPr>
        <w:t xml:space="preserve">2.   </w:t>
      </w:r>
      <w:r w:rsidR="00451B5B" w:rsidRPr="009A7E40">
        <w:rPr>
          <w:rFonts w:ascii="Verdana" w:hAnsi="Verdana" w:cs="Arial"/>
          <w:sz w:val="20"/>
          <w:lang w:val="el-GR"/>
        </w:rPr>
        <w:t>Οι ενδιαφερόμενοι που επιθυμούν να υποβάλουν αίτηση</w:t>
      </w:r>
      <w:r w:rsidR="005F72C5" w:rsidRPr="009A7E40">
        <w:rPr>
          <w:rFonts w:ascii="Verdana" w:hAnsi="Verdana" w:cs="Arial"/>
          <w:sz w:val="20"/>
          <w:lang w:val="el-GR"/>
        </w:rPr>
        <w:t xml:space="preserve"> </w:t>
      </w:r>
      <w:r w:rsidR="00864709">
        <w:rPr>
          <w:rFonts w:ascii="Verdana" w:hAnsi="Verdana" w:cs="Arial"/>
          <w:sz w:val="20"/>
          <w:lang w:val="el-GR"/>
        </w:rPr>
        <w:t xml:space="preserve"> θα βρουν όλες τις απαραίτητες πληροφορίες στην ιστοσελίδα: </w:t>
      </w:r>
      <w:hyperlink r:id="rId12" w:history="1">
        <w:r w:rsidR="00864709" w:rsidRPr="003908A1">
          <w:rPr>
            <w:rStyle w:val="Hyperlink"/>
          </w:rPr>
          <w:t>https</w:t>
        </w:r>
        <w:r w:rsidR="00864709" w:rsidRPr="003908A1">
          <w:rPr>
            <w:rStyle w:val="Hyperlink"/>
            <w:lang w:val="el-GR"/>
          </w:rPr>
          <w:t>://</w:t>
        </w:r>
        <w:r w:rsidR="00864709" w:rsidRPr="003908A1">
          <w:rPr>
            <w:rStyle w:val="Hyperlink"/>
          </w:rPr>
          <w:t>frontex</w:t>
        </w:r>
        <w:r w:rsidR="00864709" w:rsidRPr="003908A1">
          <w:rPr>
            <w:rStyle w:val="Hyperlink"/>
            <w:lang w:val="el-GR"/>
          </w:rPr>
          <w:t>.</w:t>
        </w:r>
        <w:r w:rsidR="00864709" w:rsidRPr="003908A1">
          <w:rPr>
            <w:rStyle w:val="Hyperlink"/>
          </w:rPr>
          <w:t>europa</w:t>
        </w:r>
        <w:r w:rsidR="00864709" w:rsidRPr="003908A1">
          <w:rPr>
            <w:rStyle w:val="Hyperlink"/>
            <w:lang w:val="el-GR"/>
          </w:rPr>
          <w:t>.</w:t>
        </w:r>
        <w:r w:rsidR="00864709" w:rsidRPr="003908A1">
          <w:rPr>
            <w:rStyle w:val="Hyperlink"/>
          </w:rPr>
          <w:t>eu</w:t>
        </w:r>
        <w:r w:rsidR="00864709" w:rsidRPr="003908A1">
          <w:rPr>
            <w:rStyle w:val="Hyperlink"/>
            <w:lang w:val="el-GR"/>
          </w:rPr>
          <w:t>/</w:t>
        </w:r>
        <w:r w:rsidR="00864709" w:rsidRPr="003908A1">
          <w:rPr>
            <w:rStyle w:val="Hyperlink"/>
          </w:rPr>
          <w:t>about</w:t>
        </w:r>
        <w:r w:rsidR="00864709" w:rsidRPr="003908A1">
          <w:rPr>
            <w:rStyle w:val="Hyperlink"/>
            <w:lang w:val="el-GR"/>
          </w:rPr>
          <w:t>-</w:t>
        </w:r>
        <w:r w:rsidR="00864709" w:rsidRPr="003908A1">
          <w:rPr>
            <w:rStyle w:val="Hyperlink"/>
          </w:rPr>
          <w:t>frontex</w:t>
        </w:r>
        <w:r w:rsidR="00864709" w:rsidRPr="003908A1">
          <w:rPr>
            <w:rStyle w:val="Hyperlink"/>
            <w:lang w:val="el-GR"/>
          </w:rPr>
          <w:t>/</w:t>
        </w:r>
        <w:r w:rsidR="00864709" w:rsidRPr="003908A1">
          <w:rPr>
            <w:rStyle w:val="Hyperlink"/>
          </w:rPr>
          <w:t>careers</w:t>
        </w:r>
        <w:r w:rsidR="00864709" w:rsidRPr="003908A1">
          <w:rPr>
            <w:rStyle w:val="Hyperlink"/>
            <w:lang w:val="el-GR"/>
          </w:rPr>
          <w:t>/</w:t>
        </w:r>
        <w:r w:rsidR="00864709" w:rsidRPr="003908A1">
          <w:rPr>
            <w:rStyle w:val="Hyperlink"/>
          </w:rPr>
          <w:t>seconded</w:t>
        </w:r>
        <w:r w:rsidR="00864709" w:rsidRPr="003908A1">
          <w:rPr>
            <w:rStyle w:val="Hyperlink"/>
            <w:lang w:val="el-GR"/>
          </w:rPr>
          <w:t>-</w:t>
        </w:r>
        <w:r w:rsidR="00864709" w:rsidRPr="003908A1">
          <w:rPr>
            <w:rStyle w:val="Hyperlink"/>
          </w:rPr>
          <w:t>national</w:t>
        </w:r>
        <w:r w:rsidR="00864709" w:rsidRPr="003908A1">
          <w:rPr>
            <w:rStyle w:val="Hyperlink"/>
            <w:lang w:val="el-GR"/>
          </w:rPr>
          <w:t>-</w:t>
        </w:r>
        <w:r w:rsidR="00864709" w:rsidRPr="003908A1">
          <w:rPr>
            <w:rStyle w:val="Hyperlink"/>
          </w:rPr>
          <w:t>experts</w:t>
        </w:r>
        <w:r w:rsidR="00864709" w:rsidRPr="003908A1">
          <w:rPr>
            <w:rStyle w:val="Hyperlink"/>
            <w:lang w:val="el-GR"/>
          </w:rPr>
          <w:t>/</w:t>
        </w:r>
      </w:hyperlink>
      <w:r w:rsidR="00864709" w:rsidRPr="00864709">
        <w:rPr>
          <w:lang w:val="el-GR"/>
        </w:rPr>
        <w:t>.</w:t>
      </w:r>
      <w:r w:rsidR="00864709">
        <w:rPr>
          <w:lang w:val="el-GR"/>
        </w:rPr>
        <w:t xml:space="preserve"> Διευκρινίζεται </w:t>
      </w:r>
      <w:r w:rsidR="00A9380B">
        <w:rPr>
          <w:rFonts w:ascii="Verdana" w:hAnsi="Verdana" w:cs="Arial"/>
          <w:sz w:val="20"/>
          <w:lang w:val="el-GR"/>
        </w:rPr>
        <w:t xml:space="preserve">ότι η </w:t>
      </w:r>
      <w:r w:rsidR="009A7E40" w:rsidRPr="009A7E40">
        <w:rPr>
          <w:rFonts w:ascii="Verdana" w:hAnsi="Verdana" w:cs="Arial"/>
          <w:sz w:val="20"/>
          <w:lang w:val="el-GR"/>
        </w:rPr>
        <w:t xml:space="preserve">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009A7E40" w:rsidRPr="009A7E40">
        <w:rPr>
          <w:rFonts w:ascii="Verdana" w:hAnsi="Verdana" w:cs="Arial"/>
          <w:b/>
          <w:sz w:val="20"/>
          <w:u w:val="single"/>
          <w:lang w:val="el-GR"/>
        </w:rPr>
        <w:t>2 μέρες νωρίτερα</w:t>
      </w:r>
      <w:r w:rsidR="009A7E40" w:rsidRPr="009A7E40">
        <w:rPr>
          <w:rFonts w:ascii="Verdana" w:hAnsi="Verdana" w:cs="Arial"/>
          <w:sz w:val="20"/>
          <w:lang w:val="el-GR"/>
        </w:rPr>
        <w:t>. Σε αντίθετη περίπτωση, η ΜΑΕΕ δεν μπορεί να εγγυηθεί την έγκαιρη υποβολή της αίτησης.</w:t>
      </w:r>
      <w:r w:rsidR="009A7E40" w:rsidRPr="009A7E40">
        <w:rPr>
          <w:rFonts w:ascii="Verdana" w:hAnsi="Verdana" w:cs="Arial"/>
          <w:sz w:val="20"/>
        </w:rPr>
        <w:t> </w:t>
      </w:r>
    </w:p>
    <w:p w14:paraId="6F499F46" w14:textId="77777777" w:rsidR="001823AF" w:rsidRPr="009A7E40" w:rsidRDefault="001823AF" w:rsidP="001823AF">
      <w:pPr>
        <w:spacing w:line="276" w:lineRule="auto"/>
        <w:ind w:right="-180" w:firstLine="720"/>
        <w:rPr>
          <w:rFonts w:ascii="Verdana" w:hAnsi="Verdana" w:cs="Arial"/>
          <w:sz w:val="20"/>
          <w:lang w:val="el-GR"/>
        </w:rPr>
      </w:pPr>
    </w:p>
    <w:p w14:paraId="546B31C9" w14:textId="77777777" w:rsidR="00451B5B" w:rsidRPr="0008204E" w:rsidRDefault="00451B5B" w:rsidP="00451B5B">
      <w:pPr>
        <w:spacing w:line="276" w:lineRule="auto"/>
        <w:rPr>
          <w:rFonts w:cs="Arial"/>
          <w:szCs w:val="22"/>
          <w:lang w:val="en-US"/>
        </w:rPr>
      </w:pPr>
    </w:p>
    <w:p w14:paraId="2F61D200" w14:textId="77777777" w:rsidR="00451B5B" w:rsidRDefault="00451B5B" w:rsidP="00451B5B">
      <w:pPr>
        <w:spacing w:line="276" w:lineRule="auto"/>
        <w:rPr>
          <w:rFonts w:cs="Arial"/>
          <w:szCs w:val="22"/>
          <w:lang w:val="el-GR"/>
        </w:rPr>
      </w:pPr>
    </w:p>
    <w:p w14:paraId="56C205A4" w14:textId="77777777" w:rsidR="00451B5B" w:rsidRDefault="00451B5B" w:rsidP="00451B5B">
      <w:pPr>
        <w:spacing w:line="276" w:lineRule="auto"/>
        <w:rPr>
          <w:rFonts w:cs="Arial"/>
          <w:szCs w:val="22"/>
          <w:lang w:val="el-GR"/>
        </w:rPr>
      </w:pPr>
    </w:p>
    <w:p w14:paraId="6C5F54E5" w14:textId="77777777" w:rsidR="00451B5B" w:rsidRPr="003563E7" w:rsidRDefault="00451B5B" w:rsidP="00451B5B">
      <w:pPr>
        <w:spacing w:line="276" w:lineRule="auto"/>
        <w:rPr>
          <w:rFonts w:cs="Arial"/>
          <w:szCs w:val="22"/>
          <w:lang w:val="el-GR"/>
        </w:rPr>
      </w:pPr>
      <w:r w:rsidRPr="003563E7">
        <w:rPr>
          <w:rFonts w:cs="Arial"/>
          <w:szCs w:val="22"/>
          <w:lang w:val="el-GR"/>
        </w:rPr>
        <w:t>Τμήμα Δημόσιας Διοίκησης και Προσωπικού</w:t>
      </w:r>
    </w:p>
    <w:p w14:paraId="2048B9BF" w14:textId="08CCF4CE" w:rsidR="00DB25E5" w:rsidRPr="004966A5" w:rsidRDefault="004D48F7" w:rsidP="001823AF">
      <w:pPr>
        <w:spacing w:line="276" w:lineRule="auto"/>
        <w:rPr>
          <w:lang w:val="en-US"/>
        </w:rPr>
      </w:pPr>
      <w:r>
        <w:rPr>
          <w:rFonts w:cs="Arial"/>
          <w:szCs w:val="22"/>
          <w:lang w:val="el-GR"/>
        </w:rPr>
        <w:t>16 Μαρτίου</w:t>
      </w:r>
      <w:r w:rsidR="00FE2260">
        <w:rPr>
          <w:rFonts w:cs="Arial"/>
          <w:szCs w:val="22"/>
          <w:lang w:val="el-GR"/>
        </w:rPr>
        <w:t>,</w:t>
      </w:r>
      <w:r w:rsidR="00E0234C">
        <w:rPr>
          <w:rFonts w:cs="Arial"/>
          <w:szCs w:val="22"/>
          <w:lang w:val="el-GR"/>
        </w:rPr>
        <w:t xml:space="preserve"> 20</w:t>
      </w:r>
      <w:r>
        <w:rPr>
          <w:rFonts w:cs="Arial"/>
          <w:szCs w:val="22"/>
          <w:lang w:val="el-GR"/>
        </w:rPr>
        <w:t>20</w:t>
      </w:r>
    </w:p>
    <w:sectPr w:rsidR="00DB25E5" w:rsidRPr="004966A5" w:rsidSect="003D1508">
      <w:footerReference w:type="default" r:id="rId13"/>
      <w:pgSz w:w="11907" w:h="16840" w:code="9"/>
      <w:pgMar w:top="720" w:right="1440" w:bottom="72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30DD" w14:textId="77777777" w:rsidR="00C50E16" w:rsidRDefault="00C50E16">
      <w:r>
        <w:separator/>
      </w:r>
    </w:p>
  </w:endnote>
  <w:endnote w:type="continuationSeparator" w:id="0">
    <w:p w14:paraId="55A92C2B" w14:textId="77777777" w:rsidR="00C50E16" w:rsidRDefault="00C5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AA9A" w14:textId="77777777" w:rsidR="003D1508" w:rsidRPr="00D07311" w:rsidRDefault="003D1508"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6981D94B" w14:textId="77777777" w:rsidR="003D1508" w:rsidRPr="00D07311" w:rsidRDefault="003D1508"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Καραολή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3579FC1F" w14:textId="77777777" w:rsidR="003D1508" w:rsidRDefault="003D1508" w:rsidP="003D1508">
    <w:pPr>
      <w:jc w:val="center"/>
      <w:rPr>
        <w:i/>
        <w:sz w:val="18"/>
        <w:szCs w:val="18"/>
        <w:lang w:val="el-GR"/>
      </w:rPr>
    </w:pPr>
    <w:r w:rsidRPr="00EE428F">
      <w:rPr>
        <w:i/>
        <w:sz w:val="18"/>
        <w:szCs w:val="18"/>
        <w:lang w:val="el-GR"/>
      </w:rPr>
      <w:t xml:space="preserve">Ηλεκτρονικό ταχυδρομείο: </w:t>
    </w:r>
    <w:hyperlink r:id="rId1" w:history="1">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hyperlink>
    <w:r w:rsidRPr="007B01AB">
      <w:rPr>
        <w:i/>
        <w:sz w:val="18"/>
        <w:szCs w:val="18"/>
        <w:lang w:val="el-GR"/>
      </w:rPr>
      <w:t xml:space="preserve">   Ιστοσελίδα: </w:t>
    </w:r>
    <w:hyperlink r:id="rId2" w:history="1">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r w:rsidRPr="00AD2D69">
        <w:rPr>
          <w:rStyle w:val="Hyperlink"/>
          <w:i/>
          <w:sz w:val="18"/>
          <w:szCs w:val="18"/>
          <w:lang w:val="en-US"/>
        </w:rPr>
        <w:t>papd</w:t>
      </w:r>
    </w:hyperlink>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2C84" w14:textId="77777777" w:rsidR="00C50E16" w:rsidRDefault="00C50E16">
      <w:r>
        <w:separator/>
      </w:r>
    </w:p>
  </w:footnote>
  <w:footnote w:type="continuationSeparator" w:id="0">
    <w:p w14:paraId="2B719412" w14:textId="77777777" w:rsidR="00C50E16" w:rsidRDefault="00C5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B7B09"/>
    <w:multiLevelType w:val="hybridMultilevel"/>
    <w:tmpl w:val="B1E2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00FD9"/>
    <w:rsid w:val="000546B4"/>
    <w:rsid w:val="0008045C"/>
    <w:rsid w:val="0008204E"/>
    <w:rsid w:val="00091EA0"/>
    <w:rsid w:val="0009714F"/>
    <w:rsid w:val="000B74E5"/>
    <w:rsid w:val="00111495"/>
    <w:rsid w:val="001134B9"/>
    <w:rsid w:val="00114C6E"/>
    <w:rsid w:val="00114C7A"/>
    <w:rsid w:val="0011525C"/>
    <w:rsid w:val="00125FDB"/>
    <w:rsid w:val="001345C4"/>
    <w:rsid w:val="00146536"/>
    <w:rsid w:val="00155979"/>
    <w:rsid w:val="00181285"/>
    <w:rsid w:val="001823AF"/>
    <w:rsid w:val="001B6EFD"/>
    <w:rsid w:val="001D1045"/>
    <w:rsid w:val="001E3072"/>
    <w:rsid w:val="001F60BE"/>
    <w:rsid w:val="00210B65"/>
    <w:rsid w:val="00215013"/>
    <w:rsid w:val="00251B01"/>
    <w:rsid w:val="00280B11"/>
    <w:rsid w:val="00281723"/>
    <w:rsid w:val="00283BFF"/>
    <w:rsid w:val="002921C7"/>
    <w:rsid w:val="002C15CA"/>
    <w:rsid w:val="002C1C73"/>
    <w:rsid w:val="002D001D"/>
    <w:rsid w:val="002F30BE"/>
    <w:rsid w:val="00314975"/>
    <w:rsid w:val="003442CC"/>
    <w:rsid w:val="003476F2"/>
    <w:rsid w:val="003503A8"/>
    <w:rsid w:val="00353F11"/>
    <w:rsid w:val="00384700"/>
    <w:rsid w:val="003C1CB3"/>
    <w:rsid w:val="003D1508"/>
    <w:rsid w:val="003E2D83"/>
    <w:rsid w:val="003F271F"/>
    <w:rsid w:val="00401401"/>
    <w:rsid w:val="00416CC9"/>
    <w:rsid w:val="00422FD5"/>
    <w:rsid w:val="00434AC6"/>
    <w:rsid w:val="00451B5B"/>
    <w:rsid w:val="00456E67"/>
    <w:rsid w:val="00463907"/>
    <w:rsid w:val="00483A3E"/>
    <w:rsid w:val="004966A5"/>
    <w:rsid w:val="004A1D8F"/>
    <w:rsid w:val="004D48F7"/>
    <w:rsid w:val="004F1229"/>
    <w:rsid w:val="00505ED6"/>
    <w:rsid w:val="005174F4"/>
    <w:rsid w:val="00554508"/>
    <w:rsid w:val="00573CE9"/>
    <w:rsid w:val="005856A5"/>
    <w:rsid w:val="005A40B9"/>
    <w:rsid w:val="005C4450"/>
    <w:rsid w:val="005E046A"/>
    <w:rsid w:val="005F72C5"/>
    <w:rsid w:val="006241A9"/>
    <w:rsid w:val="00654023"/>
    <w:rsid w:val="00654E0E"/>
    <w:rsid w:val="006608ED"/>
    <w:rsid w:val="00677D3E"/>
    <w:rsid w:val="006A7FBB"/>
    <w:rsid w:val="006C29FF"/>
    <w:rsid w:val="00723935"/>
    <w:rsid w:val="00764DBE"/>
    <w:rsid w:val="00771444"/>
    <w:rsid w:val="00776DD1"/>
    <w:rsid w:val="007A0A52"/>
    <w:rsid w:val="007C041A"/>
    <w:rsid w:val="007D2DE1"/>
    <w:rsid w:val="00864709"/>
    <w:rsid w:val="008676FF"/>
    <w:rsid w:val="00890E5D"/>
    <w:rsid w:val="00891C48"/>
    <w:rsid w:val="008F6BC7"/>
    <w:rsid w:val="00914F75"/>
    <w:rsid w:val="009174F2"/>
    <w:rsid w:val="009262C2"/>
    <w:rsid w:val="00934D32"/>
    <w:rsid w:val="0095065D"/>
    <w:rsid w:val="00961C86"/>
    <w:rsid w:val="0098760E"/>
    <w:rsid w:val="009A7E40"/>
    <w:rsid w:val="009C73E2"/>
    <w:rsid w:val="009D25B0"/>
    <w:rsid w:val="009E5A49"/>
    <w:rsid w:val="00A05D03"/>
    <w:rsid w:val="00A06E1D"/>
    <w:rsid w:val="00A34291"/>
    <w:rsid w:val="00A421BE"/>
    <w:rsid w:val="00A47437"/>
    <w:rsid w:val="00A5520B"/>
    <w:rsid w:val="00A601A1"/>
    <w:rsid w:val="00A60F3E"/>
    <w:rsid w:val="00A9380B"/>
    <w:rsid w:val="00AD375C"/>
    <w:rsid w:val="00AD3B8B"/>
    <w:rsid w:val="00B001AC"/>
    <w:rsid w:val="00B046AF"/>
    <w:rsid w:val="00B12012"/>
    <w:rsid w:val="00B12D6A"/>
    <w:rsid w:val="00B24FAA"/>
    <w:rsid w:val="00B25004"/>
    <w:rsid w:val="00B6509E"/>
    <w:rsid w:val="00BA0B31"/>
    <w:rsid w:val="00BA6770"/>
    <w:rsid w:val="00BC58A9"/>
    <w:rsid w:val="00BE1166"/>
    <w:rsid w:val="00BF5DA4"/>
    <w:rsid w:val="00C03431"/>
    <w:rsid w:val="00C0474A"/>
    <w:rsid w:val="00C047CD"/>
    <w:rsid w:val="00C13349"/>
    <w:rsid w:val="00C50E16"/>
    <w:rsid w:val="00C7434D"/>
    <w:rsid w:val="00C80E50"/>
    <w:rsid w:val="00CB1162"/>
    <w:rsid w:val="00CC2891"/>
    <w:rsid w:val="00CC3352"/>
    <w:rsid w:val="00CD2F37"/>
    <w:rsid w:val="00CD4B5F"/>
    <w:rsid w:val="00CE25A2"/>
    <w:rsid w:val="00CF5E0D"/>
    <w:rsid w:val="00D007F3"/>
    <w:rsid w:val="00D110A1"/>
    <w:rsid w:val="00D2658F"/>
    <w:rsid w:val="00D35DD4"/>
    <w:rsid w:val="00D413A2"/>
    <w:rsid w:val="00D43DC9"/>
    <w:rsid w:val="00D61D57"/>
    <w:rsid w:val="00D72068"/>
    <w:rsid w:val="00D72074"/>
    <w:rsid w:val="00D72CEB"/>
    <w:rsid w:val="00D7413C"/>
    <w:rsid w:val="00D9551E"/>
    <w:rsid w:val="00DA1E5F"/>
    <w:rsid w:val="00DA4C8E"/>
    <w:rsid w:val="00DB25E5"/>
    <w:rsid w:val="00DC3983"/>
    <w:rsid w:val="00DE7BC0"/>
    <w:rsid w:val="00E020E3"/>
    <w:rsid w:val="00E0234C"/>
    <w:rsid w:val="00E31B7B"/>
    <w:rsid w:val="00E53DD9"/>
    <w:rsid w:val="00E56877"/>
    <w:rsid w:val="00EA3080"/>
    <w:rsid w:val="00EA5065"/>
    <w:rsid w:val="00EB0FE8"/>
    <w:rsid w:val="00F0458C"/>
    <w:rsid w:val="00F2490F"/>
    <w:rsid w:val="00F26941"/>
    <w:rsid w:val="00F40FF4"/>
    <w:rsid w:val="00F44C9F"/>
    <w:rsid w:val="00F5025E"/>
    <w:rsid w:val="00F642AA"/>
    <w:rsid w:val="00F67FE0"/>
    <w:rsid w:val="00F93F2B"/>
    <w:rsid w:val="00FD4F8B"/>
    <w:rsid w:val="00FE0874"/>
    <w:rsid w:val="00FE2260"/>
    <w:rsid w:val="00FE5376"/>
    <w:rsid w:val="00FE545C"/>
    <w:rsid w:val="00FE7F6C"/>
    <w:rsid w:val="00FF129B"/>
    <w:rsid w:val="00FF2285"/>
    <w:rsid w:val="00FF5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F32D31"/>
  <w15:docId w15:val="{19CF99EF-E4F0-4570-A5FE-C06C1B52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customStyle="1" w:styleId="Default">
    <w:name w:val="Default"/>
    <w:rsid w:val="00D110A1"/>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A1D8F"/>
    <w:rPr>
      <w:rFonts w:ascii="Trebuchet MS" w:hAnsi="Trebuchet MS"/>
      <w:color w:val="000000"/>
    </w:rPr>
  </w:style>
  <w:style w:type="paragraph" w:styleId="ListParagraph">
    <w:name w:val="List Paragraph"/>
    <w:basedOn w:val="Normal"/>
    <w:link w:val="ListParagraphChar"/>
    <w:uiPriority w:val="34"/>
    <w:qFormat/>
    <w:rsid w:val="004A1D8F"/>
    <w:pPr>
      <w:spacing w:line="260" w:lineRule="exact"/>
      <w:ind w:left="720"/>
      <w:contextualSpacing/>
      <w:jc w:val="left"/>
    </w:pPr>
    <w:rPr>
      <w:rFonts w:ascii="Trebuchet MS" w:eastAsia="Calibri" w:hAnsi="Trebuchet MS"/>
      <w:color w:val="000000"/>
      <w:sz w:val="20"/>
      <w:lang w:val="el-GR" w:eastAsia="el-GR"/>
    </w:rPr>
  </w:style>
  <w:style w:type="character" w:styleId="FollowedHyperlink">
    <w:name w:val="FollowedHyperlink"/>
    <w:basedOn w:val="DefaultParagraphFont"/>
    <w:uiPriority w:val="99"/>
    <w:semiHidden/>
    <w:unhideWhenUsed/>
    <w:rsid w:val="004A1D8F"/>
    <w:rPr>
      <w:color w:val="800080" w:themeColor="followedHyperlink"/>
      <w:u w:val="single"/>
    </w:rPr>
  </w:style>
  <w:style w:type="character" w:styleId="UnresolvedMention">
    <w:name w:val="Unresolved Mention"/>
    <w:basedOn w:val="DefaultParagraphFont"/>
    <w:uiPriority w:val="99"/>
    <w:semiHidden/>
    <w:unhideWhenUsed/>
    <w:rsid w:val="0086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495">
      <w:bodyDiv w:val="1"/>
      <w:marLeft w:val="0"/>
      <w:marRight w:val="0"/>
      <w:marTop w:val="0"/>
      <w:marBottom w:val="0"/>
      <w:divBdr>
        <w:top w:val="none" w:sz="0" w:space="0" w:color="auto"/>
        <w:left w:val="none" w:sz="0" w:space="0" w:color="auto"/>
        <w:bottom w:val="none" w:sz="0" w:space="0" w:color="auto"/>
        <w:right w:val="none" w:sz="0" w:space="0" w:color="auto"/>
      </w:divBdr>
    </w:div>
    <w:div w:id="36899122">
      <w:bodyDiv w:val="1"/>
      <w:marLeft w:val="0"/>
      <w:marRight w:val="0"/>
      <w:marTop w:val="0"/>
      <w:marBottom w:val="0"/>
      <w:divBdr>
        <w:top w:val="none" w:sz="0" w:space="0" w:color="auto"/>
        <w:left w:val="none" w:sz="0" w:space="0" w:color="auto"/>
        <w:bottom w:val="none" w:sz="0" w:space="0" w:color="auto"/>
        <w:right w:val="none" w:sz="0" w:space="0" w:color="auto"/>
      </w:divBdr>
    </w:div>
    <w:div w:id="102499763">
      <w:bodyDiv w:val="1"/>
      <w:marLeft w:val="0"/>
      <w:marRight w:val="0"/>
      <w:marTop w:val="0"/>
      <w:marBottom w:val="0"/>
      <w:divBdr>
        <w:top w:val="none" w:sz="0" w:space="0" w:color="auto"/>
        <w:left w:val="none" w:sz="0" w:space="0" w:color="auto"/>
        <w:bottom w:val="none" w:sz="0" w:space="0" w:color="auto"/>
        <w:right w:val="none" w:sz="0" w:space="0" w:color="auto"/>
      </w:divBdr>
    </w:div>
    <w:div w:id="117914232">
      <w:bodyDiv w:val="1"/>
      <w:marLeft w:val="0"/>
      <w:marRight w:val="0"/>
      <w:marTop w:val="0"/>
      <w:marBottom w:val="0"/>
      <w:divBdr>
        <w:top w:val="none" w:sz="0" w:space="0" w:color="auto"/>
        <w:left w:val="none" w:sz="0" w:space="0" w:color="auto"/>
        <w:bottom w:val="none" w:sz="0" w:space="0" w:color="auto"/>
        <w:right w:val="none" w:sz="0" w:space="0" w:color="auto"/>
      </w:divBdr>
    </w:div>
    <w:div w:id="141630179">
      <w:bodyDiv w:val="1"/>
      <w:marLeft w:val="0"/>
      <w:marRight w:val="0"/>
      <w:marTop w:val="0"/>
      <w:marBottom w:val="0"/>
      <w:divBdr>
        <w:top w:val="none" w:sz="0" w:space="0" w:color="auto"/>
        <w:left w:val="none" w:sz="0" w:space="0" w:color="auto"/>
        <w:bottom w:val="none" w:sz="0" w:space="0" w:color="auto"/>
        <w:right w:val="none" w:sz="0" w:space="0" w:color="auto"/>
      </w:divBdr>
    </w:div>
    <w:div w:id="295962398">
      <w:bodyDiv w:val="1"/>
      <w:marLeft w:val="0"/>
      <w:marRight w:val="0"/>
      <w:marTop w:val="0"/>
      <w:marBottom w:val="0"/>
      <w:divBdr>
        <w:top w:val="none" w:sz="0" w:space="0" w:color="auto"/>
        <w:left w:val="none" w:sz="0" w:space="0" w:color="auto"/>
        <w:bottom w:val="none" w:sz="0" w:space="0" w:color="auto"/>
        <w:right w:val="none" w:sz="0" w:space="0" w:color="auto"/>
      </w:divBdr>
    </w:div>
    <w:div w:id="328102340">
      <w:bodyDiv w:val="1"/>
      <w:marLeft w:val="0"/>
      <w:marRight w:val="0"/>
      <w:marTop w:val="0"/>
      <w:marBottom w:val="0"/>
      <w:divBdr>
        <w:top w:val="none" w:sz="0" w:space="0" w:color="auto"/>
        <w:left w:val="none" w:sz="0" w:space="0" w:color="auto"/>
        <w:bottom w:val="none" w:sz="0" w:space="0" w:color="auto"/>
        <w:right w:val="none" w:sz="0" w:space="0" w:color="auto"/>
      </w:divBdr>
    </w:div>
    <w:div w:id="385491268">
      <w:bodyDiv w:val="1"/>
      <w:marLeft w:val="0"/>
      <w:marRight w:val="0"/>
      <w:marTop w:val="0"/>
      <w:marBottom w:val="0"/>
      <w:divBdr>
        <w:top w:val="none" w:sz="0" w:space="0" w:color="auto"/>
        <w:left w:val="none" w:sz="0" w:space="0" w:color="auto"/>
        <w:bottom w:val="none" w:sz="0" w:space="0" w:color="auto"/>
        <w:right w:val="none" w:sz="0" w:space="0" w:color="auto"/>
      </w:divBdr>
    </w:div>
    <w:div w:id="638648621">
      <w:bodyDiv w:val="1"/>
      <w:marLeft w:val="0"/>
      <w:marRight w:val="0"/>
      <w:marTop w:val="0"/>
      <w:marBottom w:val="0"/>
      <w:divBdr>
        <w:top w:val="none" w:sz="0" w:space="0" w:color="auto"/>
        <w:left w:val="none" w:sz="0" w:space="0" w:color="auto"/>
        <w:bottom w:val="none" w:sz="0" w:space="0" w:color="auto"/>
        <w:right w:val="none" w:sz="0" w:space="0" w:color="auto"/>
      </w:divBdr>
    </w:div>
    <w:div w:id="712655983">
      <w:bodyDiv w:val="1"/>
      <w:marLeft w:val="0"/>
      <w:marRight w:val="0"/>
      <w:marTop w:val="0"/>
      <w:marBottom w:val="0"/>
      <w:divBdr>
        <w:top w:val="none" w:sz="0" w:space="0" w:color="auto"/>
        <w:left w:val="none" w:sz="0" w:space="0" w:color="auto"/>
        <w:bottom w:val="none" w:sz="0" w:space="0" w:color="auto"/>
        <w:right w:val="none" w:sz="0" w:space="0" w:color="auto"/>
      </w:divBdr>
    </w:div>
    <w:div w:id="784275204">
      <w:bodyDiv w:val="1"/>
      <w:marLeft w:val="0"/>
      <w:marRight w:val="0"/>
      <w:marTop w:val="0"/>
      <w:marBottom w:val="0"/>
      <w:divBdr>
        <w:top w:val="none" w:sz="0" w:space="0" w:color="auto"/>
        <w:left w:val="none" w:sz="0" w:space="0" w:color="auto"/>
        <w:bottom w:val="none" w:sz="0" w:space="0" w:color="auto"/>
        <w:right w:val="none" w:sz="0" w:space="0" w:color="auto"/>
      </w:divBdr>
    </w:div>
    <w:div w:id="881477415">
      <w:bodyDiv w:val="1"/>
      <w:marLeft w:val="0"/>
      <w:marRight w:val="0"/>
      <w:marTop w:val="0"/>
      <w:marBottom w:val="0"/>
      <w:divBdr>
        <w:top w:val="none" w:sz="0" w:space="0" w:color="auto"/>
        <w:left w:val="none" w:sz="0" w:space="0" w:color="auto"/>
        <w:bottom w:val="none" w:sz="0" w:space="0" w:color="auto"/>
        <w:right w:val="none" w:sz="0" w:space="0" w:color="auto"/>
      </w:divBdr>
    </w:div>
    <w:div w:id="883906250">
      <w:bodyDiv w:val="1"/>
      <w:marLeft w:val="0"/>
      <w:marRight w:val="0"/>
      <w:marTop w:val="0"/>
      <w:marBottom w:val="0"/>
      <w:divBdr>
        <w:top w:val="none" w:sz="0" w:space="0" w:color="auto"/>
        <w:left w:val="none" w:sz="0" w:space="0" w:color="auto"/>
        <w:bottom w:val="none" w:sz="0" w:space="0" w:color="auto"/>
        <w:right w:val="none" w:sz="0" w:space="0" w:color="auto"/>
      </w:divBdr>
    </w:div>
    <w:div w:id="1048720209">
      <w:bodyDiv w:val="1"/>
      <w:marLeft w:val="0"/>
      <w:marRight w:val="0"/>
      <w:marTop w:val="0"/>
      <w:marBottom w:val="0"/>
      <w:divBdr>
        <w:top w:val="none" w:sz="0" w:space="0" w:color="auto"/>
        <w:left w:val="none" w:sz="0" w:space="0" w:color="auto"/>
        <w:bottom w:val="none" w:sz="0" w:space="0" w:color="auto"/>
        <w:right w:val="none" w:sz="0" w:space="0" w:color="auto"/>
      </w:divBdr>
    </w:div>
    <w:div w:id="1086153168">
      <w:bodyDiv w:val="1"/>
      <w:marLeft w:val="0"/>
      <w:marRight w:val="0"/>
      <w:marTop w:val="0"/>
      <w:marBottom w:val="0"/>
      <w:divBdr>
        <w:top w:val="none" w:sz="0" w:space="0" w:color="auto"/>
        <w:left w:val="none" w:sz="0" w:space="0" w:color="auto"/>
        <w:bottom w:val="none" w:sz="0" w:space="0" w:color="auto"/>
        <w:right w:val="none" w:sz="0" w:space="0" w:color="auto"/>
      </w:divBdr>
    </w:div>
    <w:div w:id="1350371896">
      <w:bodyDiv w:val="1"/>
      <w:marLeft w:val="0"/>
      <w:marRight w:val="0"/>
      <w:marTop w:val="0"/>
      <w:marBottom w:val="0"/>
      <w:divBdr>
        <w:top w:val="none" w:sz="0" w:space="0" w:color="auto"/>
        <w:left w:val="none" w:sz="0" w:space="0" w:color="auto"/>
        <w:bottom w:val="none" w:sz="0" w:space="0" w:color="auto"/>
        <w:right w:val="none" w:sz="0" w:space="0" w:color="auto"/>
      </w:divBdr>
    </w:div>
    <w:div w:id="1475873113">
      <w:bodyDiv w:val="1"/>
      <w:marLeft w:val="0"/>
      <w:marRight w:val="0"/>
      <w:marTop w:val="0"/>
      <w:marBottom w:val="0"/>
      <w:divBdr>
        <w:top w:val="none" w:sz="0" w:space="0" w:color="auto"/>
        <w:left w:val="none" w:sz="0" w:space="0" w:color="auto"/>
        <w:bottom w:val="none" w:sz="0" w:space="0" w:color="auto"/>
        <w:right w:val="none" w:sz="0" w:space="0" w:color="auto"/>
      </w:divBdr>
    </w:div>
    <w:div w:id="1541239746">
      <w:bodyDiv w:val="1"/>
      <w:marLeft w:val="0"/>
      <w:marRight w:val="0"/>
      <w:marTop w:val="0"/>
      <w:marBottom w:val="0"/>
      <w:divBdr>
        <w:top w:val="none" w:sz="0" w:space="0" w:color="auto"/>
        <w:left w:val="none" w:sz="0" w:space="0" w:color="auto"/>
        <w:bottom w:val="none" w:sz="0" w:space="0" w:color="auto"/>
        <w:right w:val="none" w:sz="0" w:space="0" w:color="auto"/>
      </w:divBdr>
    </w:div>
    <w:div w:id="1594782422">
      <w:bodyDiv w:val="1"/>
      <w:marLeft w:val="0"/>
      <w:marRight w:val="0"/>
      <w:marTop w:val="0"/>
      <w:marBottom w:val="0"/>
      <w:divBdr>
        <w:top w:val="none" w:sz="0" w:space="0" w:color="auto"/>
        <w:left w:val="none" w:sz="0" w:space="0" w:color="auto"/>
        <w:bottom w:val="none" w:sz="0" w:space="0" w:color="auto"/>
        <w:right w:val="none" w:sz="0" w:space="0" w:color="auto"/>
      </w:divBdr>
    </w:div>
    <w:div w:id="1606382401">
      <w:bodyDiv w:val="1"/>
      <w:marLeft w:val="0"/>
      <w:marRight w:val="0"/>
      <w:marTop w:val="0"/>
      <w:marBottom w:val="0"/>
      <w:divBdr>
        <w:top w:val="none" w:sz="0" w:space="0" w:color="auto"/>
        <w:left w:val="none" w:sz="0" w:space="0" w:color="auto"/>
        <w:bottom w:val="none" w:sz="0" w:space="0" w:color="auto"/>
        <w:right w:val="none" w:sz="0" w:space="0" w:color="auto"/>
      </w:divBdr>
    </w:div>
    <w:div w:id="1637562876">
      <w:bodyDiv w:val="1"/>
      <w:marLeft w:val="0"/>
      <w:marRight w:val="0"/>
      <w:marTop w:val="0"/>
      <w:marBottom w:val="0"/>
      <w:divBdr>
        <w:top w:val="none" w:sz="0" w:space="0" w:color="auto"/>
        <w:left w:val="none" w:sz="0" w:space="0" w:color="auto"/>
        <w:bottom w:val="none" w:sz="0" w:space="0" w:color="auto"/>
        <w:right w:val="none" w:sz="0" w:space="0" w:color="auto"/>
      </w:divBdr>
    </w:div>
    <w:div w:id="1667898597">
      <w:bodyDiv w:val="1"/>
      <w:marLeft w:val="0"/>
      <w:marRight w:val="0"/>
      <w:marTop w:val="0"/>
      <w:marBottom w:val="0"/>
      <w:divBdr>
        <w:top w:val="none" w:sz="0" w:space="0" w:color="auto"/>
        <w:left w:val="none" w:sz="0" w:space="0" w:color="auto"/>
        <w:bottom w:val="none" w:sz="0" w:space="0" w:color="auto"/>
        <w:right w:val="none" w:sz="0" w:space="0" w:color="auto"/>
      </w:divBdr>
    </w:div>
    <w:div w:id="1672216789">
      <w:bodyDiv w:val="1"/>
      <w:marLeft w:val="0"/>
      <w:marRight w:val="0"/>
      <w:marTop w:val="0"/>
      <w:marBottom w:val="0"/>
      <w:divBdr>
        <w:top w:val="none" w:sz="0" w:space="0" w:color="auto"/>
        <w:left w:val="none" w:sz="0" w:space="0" w:color="auto"/>
        <w:bottom w:val="none" w:sz="0" w:space="0" w:color="auto"/>
        <w:right w:val="none" w:sz="0" w:space="0" w:color="auto"/>
      </w:divBdr>
    </w:div>
    <w:div w:id="1802309319">
      <w:bodyDiv w:val="1"/>
      <w:marLeft w:val="0"/>
      <w:marRight w:val="0"/>
      <w:marTop w:val="0"/>
      <w:marBottom w:val="0"/>
      <w:divBdr>
        <w:top w:val="none" w:sz="0" w:space="0" w:color="auto"/>
        <w:left w:val="none" w:sz="0" w:space="0" w:color="auto"/>
        <w:bottom w:val="none" w:sz="0" w:space="0" w:color="auto"/>
        <w:right w:val="none" w:sz="0" w:space="0" w:color="auto"/>
      </w:divBdr>
    </w:div>
    <w:div w:id="1844319694">
      <w:bodyDiv w:val="1"/>
      <w:marLeft w:val="0"/>
      <w:marRight w:val="0"/>
      <w:marTop w:val="0"/>
      <w:marBottom w:val="0"/>
      <w:divBdr>
        <w:top w:val="none" w:sz="0" w:space="0" w:color="auto"/>
        <w:left w:val="none" w:sz="0" w:space="0" w:color="auto"/>
        <w:bottom w:val="none" w:sz="0" w:space="0" w:color="auto"/>
        <w:right w:val="none" w:sz="0" w:space="0" w:color="auto"/>
      </w:divBdr>
    </w:div>
    <w:div w:id="2012290806">
      <w:bodyDiv w:val="1"/>
      <w:marLeft w:val="0"/>
      <w:marRight w:val="0"/>
      <w:marTop w:val="0"/>
      <w:marBottom w:val="0"/>
      <w:divBdr>
        <w:top w:val="none" w:sz="0" w:space="0" w:color="auto"/>
        <w:left w:val="none" w:sz="0" w:space="0" w:color="auto"/>
        <w:bottom w:val="none" w:sz="0" w:space="0" w:color="auto"/>
        <w:right w:val="none" w:sz="0" w:space="0" w:color="auto"/>
      </w:divBdr>
    </w:div>
    <w:div w:id="2113084340">
      <w:bodyDiv w:val="1"/>
      <w:marLeft w:val="0"/>
      <w:marRight w:val="0"/>
      <w:marTop w:val="0"/>
      <w:marBottom w:val="0"/>
      <w:divBdr>
        <w:top w:val="none" w:sz="0" w:space="0" w:color="auto"/>
        <w:left w:val="none" w:sz="0" w:space="0" w:color="auto"/>
        <w:bottom w:val="none" w:sz="0" w:space="0" w:color="auto"/>
        <w:right w:val="none" w:sz="0" w:space="0" w:color="auto"/>
      </w:divBdr>
    </w:div>
    <w:div w:id="2127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ontex.europa.eu/about-frontex/careers/seconded-national-expe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f.gov.cy/papd" TargetMode="External"/><Relationship Id="rId1" Type="http://schemas.openxmlformats.org/officeDocument/2006/relationships/hyperlink" Target="mailto:info@papd.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5CE9-7414-4661-9EF9-F1911453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1480</CharactersWithSpaces>
  <SharedDoc>false</SharedDoc>
  <HLinks>
    <vt:vector size="18" baseType="variant">
      <vt:variant>
        <vt:i4>5963827</vt:i4>
      </vt:variant>
      <vt:variant>
        <vt:i4>0</vt:i4>
      </vt:variant>
      <vt:variant>
        <vt:i4>0</vt:i4>
      </vt:variant>
      <vt:variant>
        <vt:i4>5</vt:i4>
      </vt:variant>
      <vt:variant>
        <vt:lpwstr>mailto:cy.perm.rep@mfa.gov.cy</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Charalambidou</cp:lastModifiedBy>
  <cp:revision>3</cp:revision>
  <cp:lastPrinted>2015-12-18T11:34:00Z</cp:lastPrinted>
  <dcterms:created xsi:type="dcterms:W3CDTF">2020-03-16T12:26:00Z</dcterms:created>
  <dcterms:modified xsi:type="dcterms:W3CDTF">2020-03-16T12:27:00Z</dcterms:modified>
</cp:coreProperties>
</file>