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6515" w14:textId="77777777" w:rsidR="00965C7E" w:rsidRDefault="00E22F7F" w:rsidP="00370CF7">
      <w:pPr>
        <w:jc w:val="center"/>
      </w:pPr>
      <w:r>
        <w:rPr>
          <w:noProof/>
          <w:lang w:eastAsia="en-GB"/>
        </w:rPr>
        <w:drawing>
          <wp:inline distT="0" distB="0" distL="0" distR="0" wp14:anchorId="3BABC027" wp14:editId="46F75BE7">
            <wp:extent cx="1676400" cy="1220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38" t="26969" r="50207" b="57299"/>
                    <a:stretch/>
                  </pic:blipFill>
                  <pic:spPr bwMode="auto">
                    <a:xfrm>
                      <a:off x="0" y="0"/>
                      <a:ext cx="1703579" cy="124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5B830" w14:textId="77777777" w:rsidR="00A33CA6" w:rsidRPr="008340F9" w:rsidRDefault="00A33CA6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  <w:r w:rsidRPr="008340F9">
        <w:rPr>
          <w:rFonts w:ascii="Arial" w:hAnsi="Arial" w:cs="Arial"/>
          <w:smallCaps/>
          <w:sz w:val="24"/>
          <w:lang w:val="el-GR"/>
        </w:rPr>
        <w:t>Εκπαιδευτικά προγράμματα Πρακτικής Εξάσκησης</w:t>
      </w:r>
    </w:p>
    <w:p w14:paraId="7577CFF1" w14:textId="77777777" w:rsidR="00A33CA6" w:rsidRPr="008340F9" w:rsidRDefault="00A33CA6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  <w:r w:rsidRPr="008340F9">
        <w:rPr>
          <w:rFonts w:ascii="Arial" w:hAnsi="Arial" w:cs="Arial"/>
          <w:smallCaps/>
          <w:sz w:val="24"/>
          <w:lang w:val="el-GR"/>
        </w:rPr>
        <w:t>Για Δημόσιους Λειτουργούς Στην Ευρωπαική Επιτροπή</w:t>
      </w:r>
    </w:p>
    <w:p w14:paraId="10714DD6" w14:textId="77777777" w:rsidR="00D47605" w:rsidRDefault="00D47605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</w:p>
    <w:p w14:paraId="65C3B2D4" w14:textId="77777777" w:rsidR="00594DAA" w:rsidRDefault="00594DAA" w:rsidP="00594DAA">
      <w:pPr>
        <w:spacing w:before="0"/>
        <w:ind w:firstLine="0"/>
        <w:rPr>
          <w:rFonts w:ascii="Arial" w:hAnsi="Arial" w:cs="Arial"/>
          <w:smallCaps/>
          <w:sz w:val="24"/>
          <w:lang w:val="el-GR"/>
        </w:rPr>
      </w:pPr>
      <w:r>
        <w:rPr>
          <w:rFonts w:ascii="Arial" w:hAnsi="Arial" w:cs="Arial"/>
          <w:smallCaps/>
          <w:sz w:val="24"/>
          <w:lang w:val="el-GR"/>
        </w:rPr>
        <w:t>**********************************************************************************************</w:t>
      </w:r>
    </w:p>
    <w:p w14:paraId="1FB04FAD" w14:textId="77777777" w:rsidR="00594DAA" w:rsidRPr="008340F9" w:rsidRDefault="00594DAA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</w:p>
    <w:p w14:paraId="49ED5F76" w14:textId="77777777" w:rsidR="00D47605" w:rsidRPr="008340F9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Παρατηρείται</w:t>
      </w:r>
      <w:r w:rsidR="00594DAA">
        <w:rPr>
          <w:rFonts w:ascii="Arial" w:hAnsi="Arial" w:cs="Arial"/>
          <w:sz w:val="24"/>
          <w:lang w:val="el-GR"/>
        </w:rPr>
        <w:t xml:space="preserve"> ότι δημόσιοι Λ</w:t>
      </w:r>
      <w:r w:rsidRPr="008340F9">
        <w:rPr>
          <w:rFonts w:ascii="Arial" w:hAnsi="Arial" w:cs="Arial"/>
          <w:sz w:val="24"/>
          <w:lang w:val="el-GR"/>
        </w:rPr>
        <w:t>ειτουργοί που έχουν επιλεγεί για να συμμετάσχουν στα Εκπαιδευτικά Προγράμματα Πρακτικής Εξάσκησης για δημόσιους Λειτουργούς αδυνατούν να το πράξουν για διάφορους λόγους, υπηρεσιακούς ή και προσωπικούς.</w:t>
      </w:r>
    </w:p>
    <w:p w14:paraId="327413E0" w14:textId="77777777" w:rsidR="00D47605" w:rsidRPr="008340F9" w:rsidRDefault="00D47605" w:rsidP="00D47605">
      <w:pPr>
        <w:spacing w:before="0"/>
        <w:rPr>
          <w:rFonts w:ascii="Arial" w:hAnsi="Arial" w:cs="Arial"/>
          <w:sz w:val="24"/>
          <w:lang w:val="el-GR"/>
        </w:rPr>
      </w:pPr>
    </w:p>
    <w:p w14:paraId="2A2B4255" w14:textId="77777777" w:rsidR="00D47605" w:rsidRPr="008340F9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 xml:space="preserve">Το φαινόμενο αυτό κακοχαρακτηρίζει τη δημόσια υπηρεσία της Κύπρου και αφήνει αρνητικές εντυπώσεις για την Κύπρο στους κόλπους της </w:t>
      </w:r>
      <w:r w:rsidR="008340F9" w:rsidRPr="008340F9">
        <w:rPr>
          <w:rFonts w:ascii="Arial" w:hAnsi="Arial" w:cs="Arial"/>
          <w:sz w:val="24"/>
          <w:lang w:val="el-GR"/>
        </w:rPr>
        <w:t>Ευρωπαϊκής</w:t>
      </w:r>
      <w:r w:rsidRPr="008340F9">
        <w:rPr>
          <w:rFonts w:ascii="Arial" w:hAnsi="Arial" w:cs="Arial"/>
          <w:sz w:val="24"/>
          <w:lang w:val="el-GR"/>
        </w:rPr>
        <w:t xml:space="preserve"> Επιτροπής και μπορεί να έχει ως αποτέλεσμα να διακινδυνεύσει μελλοντικές συμμετοχές Κυπρίων στα εκπαιδευτικά αυτά προγράμματα.</w:t>
      </w:r>
    </w:p>
    <w:p w14:paraId="589C7511" w14:textId="77777777" w:rsidR="00D47605" w:rsidRPr="008340F9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</w:p>
    <w:p w14:paraId="0544043E" w14:textId="77777777" w:rsidR="00D47605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Ως εκ τούτου παράκληση όπως:</w:t>
      </w:r>
    </w:p>
    <w:p w14:paraId="1D6363B1" w14:textId="77777777" w:rsidR="00594DAA" w:rsidRPr="008340F9" w:rsidRDefault="00594DAA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</w:p>
    <w:p w14:paraId="08F43460" w14:textId="77777777" w:rsidR="00D47605" w:rsidRPr="008340F9" w:rsidRDefault="00D47605" w:rsidP="00D47605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 xml:space="preserve">Εφόσον λειτουργός της Υπηρεσίας σας υποβάλλει αίτηση για συμμετοχή στα πιο πάνω προγράμματα και εγγράφεται στον κατάλογο προεπιλογής του </w:t>
      </w:r>
      <w:r w:rsidR="008340F9" w:rsidRPr="008340F9">
        <w:rPr>
          <w:rFonts w:ascii="Arial" w:hAnsi="Arial" w:cs="Arial"/>
          <w:sz w:val="24"/>
          <w:lang w:val="el-GR"/>
        </w:rPr>
        <w:t>Γραφείου Πρακτικής Εξάσκησης της Ευρωπαϊκής Επιτροπής, θα πρέπει, εάν επιλεγεί, να είναι σε θέση να λάβει μέρος στο πρόγραμμα για περίοδο τριών μηνών στις προκαθορισμένες ημερομηνίες.</w:t>
      </w:r>
    </w:p>
    <w:p w14:paraId="1B8A0DC2" w14:textId="77777777" w:rsidR="008340F9" w:rsidRPr="008340F9" w:rsidRDefault="008340F9" w:rsidP="008340F9">
      <w:pPr>
        <w:pStyle w:val="ListParagraph"/>
        <w:spacing w:before="0"/>
        <w:ind w:firstLine="0"/>
        <w:rPr>
          <w:rFonts w:ascii="Arial" w:hAnsi="Arial" w:cs="Arial"/>
          <w:sz w:val="24"/>
          <w:lang w:val="el-GR"/>
        </w:rPr>
      </w:pPr>
    </w:p>
    <w:p w14:paraId="1A3E9EE0" w14:textId="77777777" w:rsidR="008340F9" w:rsidRPr="008340F9" w:rsidRDefault="008340F9" w:rsidP="00D47605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Γίνεται με ιδιαίτερη προσοχή η επιλογή των υποψηφίων ούτως ώστε να μην δημιουργούνται προβλήματα για συμμετοχή τους στη συνέχεια.</w:t>
      </w:r>
    </w:p>
    <w:p w14:paraId="6F61B138" w14:textId="77777777" w:rsidR="008340F9" w:rsidRPr="008340F9" w:rsidRDefault="008340F9" w:rsidP="008340F9">
      <w:pPr>
        <w:pStyle w:val="ListParagraph"/>
        <w:rPr>
          <w:rFonts w:ascii="Arial" w:hAnsi="Arial" w:cs="Arial"/>
          <w:sz w:val="24"/>
          <w:lang w:val="el-GR"/>
        </w:rPr>
      </w:pPr>
    </w:p>
    <w:p w14:paraId="11D893E1" w14:textId="77777777" w:rsidR="008340F9" w:rsidRPr="008340F9" w:rsidRDefault="008340F9" w:rsidP="00D47605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Κοινοποιείται στους ενδιαφερόμενους η επιλογή τους από σχετική υπηρεσία της Ευρωπαικής Επιτροπής για συμμετοχή, ώστε να τους δίνεται επαρκής χρόνος για κατάλληλη προετοιμασία.</w:t>
      </w:r>
    </w:p>
    <w:p w14:paraId="3CADCCD2" w14:textId="77777777" w:rsidR="008340F9" w:rsidRPr="008340F9" w:rsidRDefault="008340F9" w:rsidP="008340F9">
      <w:pPr>
        <w:pStyle w:val="ListParagraph"/>
        <w:rPr>
          <w:rFonts w:ascii="Arial" w:hAnsi="Arial" w:cs="Arial"/>
          <w:sz w:val="24"/>
          <w:lang w:val="el-GR"/>
        </w:rPr>
      </w:pPr>
    </w:p>
    <w:p w14:paraId="729762F6" w14:textId="77777777" w:rsidR="008340F9" w:rsidRPr="008340F9" w:rsidRDefault="008340F9" w:rsidP="00594D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Υποβάλλονται έγκαιρα και μέσα στα πλαίσια των προθεσμιών οι αιτήσεις των λειτουργών που ενδιαφέρονται να συμμετάσχουν στα προγράμματα αυτά.</w:t>
      </w:r>
    </w:p>
    <w:p w14:paraId="34BC6CEE" w14:textId="77777777" w:rsidR="008340F9" w:rsidRPr="008340F9" w:rsidRDefault="008340F9" w:rsidP="00594DAA">
      <w:pPr>
        <w:jc w:val="center"/>
        <w:rPr>
          <w:lang w:val="el-GR"/>
        </w:rPr>
      </w:pPr>
      <w:r w:rsidRPr="008340F9">
        <w:rPr>
          <w:rFonts w:ascii="Arial" w:hAnsi="Arial" w:cs="Arial"/>
          <w:sz w:val="24"/>
          <w:lang w:val="el-GR"/>
        </w:rPr>
        <w:t>*****</w:t>
      </w:r>
    </w:p>
    <w:sectPr w:rsidR="008340F9" w:rsidRPr="008340F9" w:rsidSect="00CD6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4236" w14:textId="77777777" w:rsidR="00CD6EBF" w:rsidRDefault="00CD6EBF" w:rsidP="00370CF7">
      <w:pPr>
        <w:spacing w:before="0" w:line="240" w:lineRule="auto"/>
      </w:pPr>
      <w:r>
        <w:separator/>
      </w:r>
    </w:p>
  </w:endnote>
  <w:endnote w:type="continuationSeparator" w:id="0">
    <w:p w14:paraId="126F5BE5" w14:textId="77777777" w:rsidR="00CD6EBF" w:rsidRDefault="00CD6EBF" w:rsidP="00370C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F5A" w14:textId="77777777" w:rsidR="00B73E3C" w:rsidRDefault="00B73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9F70" w14:textId="77777777" w:rsidR="00B73E3C" w:rsidRDefault="00B73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C1CD" w14:textId="77777777" w:rsidR="00B73E3C" w:rsidRDefault="00B7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E345" w14:textId="77777777" w:rsidR="00CD6EBF" w:rsidRDefault="00CD6EBF" w:rsidP="00370CF7">
      <w:pPr>
        <w:spacing w:before="0" w:line="240" w:lineRule="auto"/>
      </w:pPr>
      <w:r>
        <w:separator/>
      </w:r>
    </w:p>
  </w:footnote>
  <w:footnote w:type="continuationSeparator" w:id="0">
    <w:p w14:paraId="7F60189A" w14:textId="77777777" w:rsidR="00CD6EBF" w:rsidRDefault="00CD6EBF" w:rsidP="00370C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C373" w14:textId="77777777" w:rsidR="00B73E3C" w:rsidRDefault="00B73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A37" w14:textId="511F44E5" w:rsidR="00370CF7" w:rsidRPr="00370CF7" w:rsidRDefault="00370CF7" w:rsidP="00370CF7">
    <w:pPr>
      <w:pStyle w:val="Header"/>
      <w:jc w:val="right"/>
      <w:rPr>
        <w:lang w:val="el-GR"/>
      </w:rPr>
    </w:pPr>
    <w:r>
      <w:rPr>
        <w:rFonts w:ascii="Arial" w:hAnsi="Arial" w:cs="Arial"/>
        <w:sz w:val="28"/>
        <w:lang w:val="el-GR"/>
      </w:rPr>
      <w:t>Π</w:t>
    </w:r>
    <w:r w:rsidR="00B73E3C">
      <w:rPr>
        <w:rFonts w:ascii="Arial" w:hAnsi="Arial" w:cs="Arial"/>
        <w:sz w:val="28"/>
        <w:lang w:val="el-GR"/>
      </w:rPr>
      <w:t>ΑΡΑΡΤΗΜΑ</w:t>
    </w:r>
    <w:r>
      <w:rPr>
        <w:rFonts w:ascii="Arial" w:hAnsi="Arial" w:cs="Arial"/>
        <w:sz w:val="28"/>
        <w:lang w:val="el-GR"/>
      </w:rPr>
      <w:t xml:space="preserve"> ΙΙ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720" w14:textId="77777777" w:rsidR="00B73E3C" w:rsidRDefault="00B73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82F"/>
    <w:multiLevelType w:val="hybridMultilevel"/>
    <w:tmpl w:val="DC006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10DE"/>
    <w:multiLevelType w:val="hybridMultilevel"/>
    <w:tmpl w:val="6D8CFDC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01173496">
    <w:abstractNumId w:val="1"/>
  </w:num>
  <w:num w:numId="2" w16cid:durableId="25810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08"/>
    <w:rsid w:val="00282902"/>
    <w:rsid w:val="00370CF7"/>
    <w:rsid w:val="00594DAA"/>
    <w:rsid w:val="008340F9"/>
    <w:rsid w:val="00842908"/>
    <w:rsid w:val="00965C7E"/>
    <w:rsid w:val="00A33CA6"/>
    <w:rsid w:val="00A4356E"/>
    <w:rsid w:val="00AE2276"/>
    <w:rsid w:val="00B44381"/>
    <w:rsid w:val="00B65BB5"/>
    <w:rsid w:val="00B73E3C"/>
    <w:rsid w:val="00CD6EBF"/>
    <w:rsid w:val="00D47605"/>
    <w:rsid w:val="00E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21748"/>
  <w15:chartTrackingRefBased/>
  <w15:docId w15:val="{80DDE732-AB10-49D2-99EB-089CC64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CF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F7"/>
  </w:style>
  <w:style w:type="paragraph" w:styleId="Footer">
    <w:name w:val="footer"/>
    <w:basedOn w:val="Normal"/>
    <w:link w:val="FooterChar"/>
    <w:uiPriority w:val="99"/>
    <w:unhideWhenUsed/>
    <w:rsid w:val="00370CF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5048-EC69-4C83-A932-97995A45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Hadjiadamou</dc:creator>
  <cp:keywords/>
  <dc:description/>
  <cp:lastModifiedBy>Joanna Hadjiadamou</cp:lastModifiedBy>
  <cp:revision>3</cp:revision>
  <dcterms:created xsi:type="dcterms:W3CDTF">2024-03-15T07:31:00Z</dcterms:created>
  <dcterms:modified xsi:type="dcterms:W3CDTF">2024-03-15T07:31:00Z</dcterms:modified>
</cp:coreProperties>
</file>